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22A97" w14:textId="2AD859B2" w:rsidR="004B511D" w:rsidRPr="004B511D" w:rsidRDefault="004B511D" w:rsidP="004B511D">
      <w:pPr>
        <w:spacing w:after="0" w:line="240" w:lineRule="auto"/>
        <w:jc w:val="both"/>
        <w:rPr>
          <w:rFonts w:ascii="Arial" w:eastAsia="Times New Roman" w:hAnsi="Arial" w:cs="Arial"/>
          <w:b/>
          <w:color w:val="auto"/>
          <w:sz w:val="20"/>
          <w:szCs w:val="20"/>
        </w:rPr>
      </w:pPr>
      <w:r w:rsidRPr="004B511D">
        <w:rPr>
          <w:rFonts w:ascii="Vendome ICG" w:eastAsia="Times New Roman" w:hAnsi="Vendome ICG" w:cs="Times New Roman"/>
          <w:noProof/>
          <w:color w:val="auto"/>
          <w:sz w:val="20"/>
          <w:szCs w:val="20"/>
        </w:rPr>
        <w:drawing>
          <wp:anchor distT="0" distB="0" distL="114300" distR="114300" simplePos="0" relativeHeight="251659264" behindDoc="0" locked="0" layoutInCell="1" allowOverlap="1" wp14:anchorId="54E84E03" wp14:editId="1614B99F">
            <wp:simplePos x="0" y="0"/>
            <wp:positionH relativeFrom="column">
              <wp:posOffset>-386766</wp:posOffset>
            </wp:positionH>
            <wp:positionV relativeFrom="paragraph">
              <wp:posOffset>-467131</wp:posOffset>
            </wp:positionV>
            <wp:extent cx="6915785" cy="1270635"/>
            <wp:effectExtent l="0" t="0" r="0" b="571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915785" cy="12706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78B31A"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3E7BDAE4"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30892CC7"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1987A0DE"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03331E92"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5B288A2C"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3D49B099"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29D0134D" w14:textId="57D1B705" w:rsidR="009A70D3" w:rsidRDefault="009A70D3" w:rsidP="009A70D3">
      <w:pPr>
        <w:rPr>
          <w:rFonts w:ascii="Arial" w:eastAsia="Times New Roman" w:hAnsi="Arial" w:cs="Arial"/>
          <w:b/>
          <w:bCs/>
          <w:sz w:val="20"/>
          <w:szCs w:val="20"/>
        </w:rPr>
      </w:pPr>
      <w:r w:rsidRPr="0075361E">
        <w:rPr>
          <w:rFonts w:ascii="Arial" w:eastAsia="Times New Roman" w:hAnsi="Arial" w:cs="Arial"/>
          <w:b/>
          <w:bCs/>
          <w:sz w:val="20"/>
          <w:szCs w:val="20"/>
        </w:rPr>
        <w:t>MARCHÉ </w:t>
      </w:r>
      <w:r>
        <w:rPr>
          <w:rFonts w:ascii="Arial" w:eastAsia="Times New Roman" w:hAnsi="Arial" w:cs="Arial"/>
          <w:b/>
          <w:bCs/>
          <w:sz w:val="20"/>
          <w:szCs w:val="20"/>
        </w:rPr>
        <w:t>N°</w:t>
      </w:r>
      <w:r w:rsidRPr="0075361E">
        <w:rPr>
          <w:rFonts w:ascii="Arial" w:eastAsia="Times New Roman" w:hAnsi="Arial" w:cs="Arial"/>
          <w:b/>
          <w:bCs/>
          <w:sz w:val="20"/>
          <w:szCs w:val="20"/>
        </w:rPr>
        <w:t xml:space="preserve">: </w:t>
      </w:r>
      <w:r w:rsidR="0050281B">
        <w:rPr>
          <w:rFonts w:ascii="Arial" w:eastAsia="Times New Roman" w:hAnsi="Arial" w:cs="Arial"/>
          <w:b/>
          <w:bCs/>
          <w:sz w:val="20"/>
          <w:szCs w:val="20"/>
        </w:rPr>
        <w:t>INSERM-OCCP-2025-33</w:t>
      </w:r>
    </w:p>
    <w:p w14:paraId="55871EE7" w14:textId="6A89F981" w:rsidR="004B511D" w:rsidRPr="004B511D" w:rsidRDefault="004B511D" w:rsidP="004B511D">
      <w:pPr>
        <w:spacing w:after="0" w:line="240" w:lineRule="auto"/>
        <w:jc w:val="both"/>
        <w:rPr>
          <w:rFonts w:ascii="Arial" w:eastAsia="Times New Roman" w:hAnsi="Arial" w:cs="Arial"/>
          <w:b/>
          <w:color w:val="auto"/>
          <w:sz w:val="20"/>
          <w:szCs w:val="20"/>
        </w:rPr>
      </w:pPr>
    </w:p>
    <w:p w14:paraId="00A59BE4" w14:textId="50ADFD15" w:rsidR="004B511D" w:rsidRDefault="004B511D" w:rsidP="004B511D">
      <w:pPr>
        <w:spacing w:after="0" w:line="240" w:lineRule="auto"/>
        <w:jc w:val="both"/>
        <w:rPr>
          <w:rFonts w:ascii="Arial" w:eastAsia="Times New Roman" w:hAnsi="Arial" w:cs="Arial"/>
          <w:b/>
          <w:color w:val="auto"/>
          <w:sz w:val="32"/>
          <w:szCs w:val="32"/>
        </w:rPr>
      </w:pPr>
    </w:p>
    <w:p w14:paraId="3DD2EEEA" w14:textId="77777777" w:rsidR="009A70D3" w:rsidRPr="004B511D" w:rsidRDefault="009A70D3" w:rsidP="004B511D">
      <w:pPr>
        <w:spacing w:after="0" w:line="240" w:lineRule="auto"/>
        <w:jc w:val="both"/>
        <w:rPr>
          <w:rFonts w:ascii="Arial" w:eastAsia="Times New Roman" w:hAnsi="Arial" w:cs="Arial"/>
          <w:b/>
          <w:color w:val="auto"/>
          <w:sz w:val="32"/>
          <w:szCs w:val="32"/>
        </w:rPr>
      </w:pPr>
    </w:p>
    <w:p w14:paraId="6C5A189F"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576F7EB4"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421E1AA6" w14:textId="77777777" w:rsidR="002E3DA4" w:rsidRDefault="002E3DA4" w:rsidP="002E3DA4">
      <w:pPr>
        <w:spacing w:after="0" w:line="240" w:lineRule="auto"/>
        <w:jc w:val="center"/>
        <w:rPr>
          <w:rFonts w:ascii="Arial" w:eastAsia="Times New Roman" w:hAnsi="Arial" w:cs="Arial"/>
          <w:b/>
          <w:color w:val="auto"/>
          <w:sz w:val="28"/>
          <w:szCs w:val="20"/>
        </w:rPr>
      </w:pPr>
      <w:r>
        <w:rPr>
          <w:rFonts w:ascii="Arial" w:eastAsia="Times New Roman" w:hAnsi="Arial" w:cs="Arial"/>
          <w:b/>
          <w:color w:val="auto"/>
          <w:sz w:val="28"/>
          <w:szCs w:val="20"/>
        </w:rPr>
        <w:t>CADRE DE REPONSE TECHNIQUE</w:t>
      </w:r>
    </w:p>
    <w:p w14:paraId="17F13669" w14:textId="77777777" w:rsidR="002E3DA4" w:rsidRDefault="002E3DA4" w:rsidP="002E3DA4">
      <w:pPr>
        <w:spacing w:after="0" w:line="240" w:lineRule="auto"/>
        <w:jc w:val="both"/>
        <w:rPr>
          <w:rFonts w:ascii="Arial" w:eastAsia="Times New Roman" w:hAnsi="Arial" w:cs="Arial"/>
          <w:b/>
          <w:color w:val="auto"/>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3"/>
      </w:tblGrid>
      <w:tr w:rsidR="002E3DA4" w14:paraId="1AB5EC1B" w14:textId="77777777" w:rsidTr="002E3DA4">
        <w:tc>
          <w:tcPr>
            <w:tcW w:w="8913" w:type="dxa"/>
            <w:tcBorders>
              <w:top w:val="single" w:sz="4" w:space="0" w:color="auto"/>
              <w:left w:val="single" w:sz="4" w:space="0" w:color="auto"/>
              <w:bottom w:val="single" w:sz="4" w:space="0" w:color="auto"/>
              <w:right w:val="single" w:sz="4" w:space="0" w:color="auto"/>
            </w:tcBorders>
          </w:tcPr>
          <w:p w14:paraId="1BC12766" w14:textId="77777777" w:rsidR="002E3DA4" w:rsidRDefault="002E3DA4">
            <w:pPr>
              <w:widowControl w:val="0"/>
              <w:autoSpaceDN w:val="0"/>
              <w:adjustRightInd w:val="0"/>
              <w:spacing w:after="0" w:line="240" w:lineRule="auto"/>
              <w:jc w:val="center"/>
              <w:rPr>
                <w:rFonts w:ascii="Arial" w:eastAsia="Times New Roman" w:hAnsi="Arial" w:cs="Times New Roman"/>
                <w:b/>
                <w:bCs/>
                <w:caps/>
                <w:color w:val="auto"/>
                <w:sz w:val="28"/>
                <w:szCs w:val="28"/>
              </w:rPr>
            </w:pPr>
          </w:p>
          <w:p w14:paraId="5B9F9618" w14:textId="49E7BC62" w:rsidR="002E3DA4" w:rsidRDefault="002E3DA4">
            <w:pPr>
              <w:widowControl w:val="0"/>
              <w:autoSpaceDN w:val="0"/>
              <w:adjustRightInd w:val="0"/>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Marché public de service portant sur le contrôle réglementaire et la maintenance préventive et curative des appareils à pression de vapeur d’eau (Autoclave</w:t>
            </w:r>
            <w:r w:rsidR="00925816">
              <w:rPr>
                <w:rFonts w:ascii="Arial" w:eastAsia="Times New Roman" w:hAnsi="Arial" w:cs="Arial"/>
                <w:b/>
                <w:bCs/>
                <w:sz w:val="24"/>
                <w:szCs w:val="24"/>
              </w:rPr>
              <w:t>s</w:t>
            </w:r>
            <w:r>
              <w:rPr>
                <w:rFonts w:ascii="Arial" w:eastAsia="Times New Roman" w:hAnsi="Arial" w:cs="Arial"/>
                <w:b/>
                <w:bCs/>
                <w:sz w:val="24"/>
                <w:szCs w:val="24"/>
              </w:rPr>
              <w:t xml:space="preserve"> / Laveur</w:t>
            </w:r>
            <w:r w:rsidR="00925816">
              <w:rPr>
                <w:rFonts w:ascii="Arial" w:eastAsia="Times New Roman" w:hAnsi="Arial" w:cs="Arial"/>
                <w:b/>
                <w:bCs/>
                <w:sz w:val="24"/>
                <w:szCs w:val="24"/>
              </w:rPr>
              <w:t>s</w:t>
            </w:r>
            <w:r>
              <w:rPr>
                <w:rFonts w:ascii="Arial" w:eastAsia="Times New Roman" w:hAnsi="Arial" w:cs="Arial"/>
                <w:b/>
                <w:bCs/>
                <w:sz w:val="24"/>
                <w:szCs w:val="24"/>
              </w:rPr>
              <w:t>) pour les unités relavant de la circonscription Occitanie Pyrénées de l’Inserm</w:t>
            </w:r>
          </w:p>
          <w:p w14:paraId="6813AA3C" w14:textId="77777777" w:rsidR="00872257" w:rsidRDefault="00872257">
            <w:pPr>
              <w:widowControl w:val="0"/>
              <w:autoSpaceDN w:val="0"/>
              <w:adjustRightInd w:val="0"/>
              <w:spacing w:after="0" w:line="240" w:lineRule="auto"/>
              <w:jc w:val="center"/>
              <w:rPr>
                <w:rFonts w:ascii="Arial" w:eastAsia="Times New Roman" w:hAnsi="Arial" w:cs="Arial"/>
                <w:b/>
                <w:bCs/>
                <w:sz w:val="24"/>
                <w:szCs w:val="24"/>
              </w:rPr>
            </w:pPr>
          </w:p>
          <w:p w14:paraId="5C1131F2" w14:textId="4F320C8B" w:rsidR="00872257" w:rsidRDefault="00872257">
            <w:pPr>
              <w:widowControl w:val="0"/>
              <w:autoSpaceDN w:val="0"/>
              <w:adjustRightInd w:val="0"/>
              <w:spacing w:after="0" w:line="240" w:lineRule="auto"/>
              <w:jc w:val="center"/>
              <w:rPr>
                <w:rFonts w:ascii="Arial" w:eastAsia="Times New Roman" w:hAnsi="Arial" w:cs="Times New Roman"/>
                <w:b/>
                <w:bCs/>
                <w:caps/>
                <w:color w:val="auto"/>
                <w:sz w:val="24"/>
                <w:szCs w:val="24"/>
              </w:rPr>
            </w:pPr>
            <w:r>
              <w:rPr>
                <w:rFonts w:ascii="Arial" w:eastAsia="Times New Roman" w:hAnsi="Arial" w:cs="Arial"/>
                <w:b/>
                <w:bCs/>
                <w:sz w:val="24"/>
                <w:szCs w:val="24"/>
              </w:rPr>
              <w:t>Lots 2 à 1</w:t>
            </w:r>
            <w:r w:rsidR="00B85AD7">
              <w:rPr>
                <w:rFonts w:ascii="Arial" w:eastAsia="Times New Roman" w:hAnsi="Arial" w:cs="Arial"/>
                <w:b/>
                <w:bCs/>
                <w:sz w:val="24"/>
                <w:szCs w:val="24"/>
              </w:rPr>
              <w:t>3</w:t>
            </w:r>
          </w:p>
        </w:tc>
      </w:tr>
    </w:tbl>
    <w:p w14:paraId="502F7D75" w14:textId="77777777" w:rsidR="002E3DA4" w:rsidRDefault="002E3DA4" w:rsidP="002E3DA4">
      <w:pPr>
        <w:spacing w:after="0"/>
        <w:jc w:val="both"/>
        <w:rPr>
          <w:rFonts w:ascii="Arial" w:hAnsi="Arial" w:cs="Arial"/>
          <w:b/>
        </w:rPr>
      </w:pPr>
    </w:p>
    <w:p w14:paraId="48ECCD71" w14:textId="77777777" w:rsidR="002E3DA4" w:rsidRDefault="002E3DA4" w:rsidP="002E3DA4">
      <w:pPr>
        <w:spacing w:after="0"/>
      </w:pPr>
    </w:p>
    <w:p w14:paraId="3F923D05" w14:textId="77777777" w:rsidR="002E3DA4" w:rsidRDefault="002E3DA4" w:rsidP="002E3DA4">
      <w:pPr>
        <w:spacing w:after="0"/>
      </w:pPr>
    </w:p>
    <w:p w14:paraId="683BC1E7" w14:textId="77777777" w:rsidR="002E3DA4" w:rsidRDefault="002E3DA4" w:rsidP="002E3DA4">
      <w:pPr>
        <w:spacing w:after="0"/>
      </w:pPr>
    </w:p>
    <w:p w14:paraId="578AB9FF" w14:textId="77777777" w:rsidR="002E3DA4" w:rsidRDefault="002E3DA4" w:rsidP="002E3DA4">
      <w:pPr>
        <w:spacing w:after="0"/>
      </w:pPr>
    </w:p>
    <w:p w14:paraId="000E47E1" w14:textId="77777777" w:rsidR="002E3DA4" w:rsidRDefault="002E3DA4" w:rsidP="002E3DA4">
      <w:pPr>
        <w:jc w:val="both"/>
        <w:rPr>
          <w:rFonts w:ascii="Arial" w:hAnsi="Arial" w:cs="Arial"/>
          <w:i/>
          <w:sz w:val="20"/>
          <w:szCs w:val="20"/>
        </w:rPr>
      </w:pPr>
    </w:p>
    <w:p w14:paraId="3EE826DB" w14:textId="77777777" w:rsidR="002E3DA4" w:rsidRDefault="002E3DA4" w:rsidP="002E3DA4">
      <w:pPr>
        <w:jc w:val="both"/>
        <w:rPr>
          <w:rFonts w:ascii="Arial" w:hAnsi="Arial" w:cs="Arial"/>
          <w:i/>
          <w:sz w:val="20"/>
          <w:szCs w:val="20"/>
        </w:rPr>
      </w:pPr>
      <w:r>
        <w:rPr>
          <w:rFonts w:ascii="Arial" w:hAnsi="Arial" w:cs="Arial"/>
          <w:i/>
          <w:sz w:val="20"/>
          <w:szCs w:val="20"/>
        </w:rPr>
        <w:t>Les soumissionnaires souhaitant participer à la présente consultation devront répondre à ce cadre de réponse technique (CRT) sans apporter de modifications aux questions.</w:t>
      </w:r>
    </w:p>
    <w:p w14:paraId="6B27682A" w14:textId="00EB8A8A" w:rsidR="002E3DA4" w:rsidRPr="00062D78" w:rsidRDefault="002E3DA4" w:rsidP="002E3DA4">
      <w:pPr>
        <w:jc w:val="both"/>
        <w:rPr>
          <w:rFonts w:ascii="Arial" w:hAnsi="Arial" w:cs="Arial"/>
          <w:b/>
          <w:i/>
          <w:color w:val="FF0000"/>
          <w:sz w:val="20"/>
          <w:szCs w:val="20"/>
        </w:rPr>
      </w:pPr>
      <w:r w:rsidRPr="00062D78">
        <w:rPr>
          <w:rFonts w:ascii="Arial" w:hAnsi="Arial" w:cs="Arial"/>
          <w:b/>
          <w:i/>
          <w:color w:val="FF0000"/>
          <w:sz w:val="20"/>
          <w:szCs w:val="20"/>
        </w:rPr>
        <w:t>Les réponses doivent être effectuées dans le respect des exigences définies par l’Inserm dans les pièces techniques et administratives du marché</w:t>
      </w:r>
      <w:r w:rsidR="003142BA">
        <w:rPr>
          <w:rFonts w:ascii="Arial" w:hAnsi="Arial" w:cs="Arial"/>
          <w:b/>
          <w:i/>
          <w:color w:val="FF0000"/>
          <w:sz w:val="20"/>
          <w:szCs w:val="20"/>
        </w:rPr>
        <w:t xml:space="preserve"> (à défaut elles seront jugées irrégulières)</w:t>
      </w:r>
      <w:r w:rsidRPr="00062D78">
        <w:rPr>
          <w:rFonts w:ascii="Arial" w:hAnsi="Arial" w:cs="Arial"/>
          <w:b/>
          <w:i/>
          <w:color w:val="FF0000"/>
          <w:sz w:val="20"/>
          <w:szCs w:val="20"/>
        </w:rPr>
        <w:t>.</w:t>
      </w:r>
      <w:r w:rsidR="00062D78">
        <w:rPr>
          <w:rFonts w:ascii="Arial" w:hAnsi="Arial" w:cs="Arial"/>
          <w:b/>
          <w:i/>
          <w:color w:val="FF0000"/>
          <w:sz w:val="20"/>
          <w:szCs w:val="20"/>
        </w:rPr>
        <w:t xml:space="preserve"> </w:t>
      </w:r>
    </w:p>
    <w:p w14:paraId="61D3FB1B" w14:textId="77777777" w:rsidR="002E3DA4" w:rsidRDefault="002E3DA4" w:rsidP="002E3DA4">
      <w:pPr>
        <w:jc w:val="both"/>
        <w:rPr>
          <w:rFonts w:ascii="Arial" w:hAnsi="Arial" w:cs="Arial"/>
          <w:i/>
          <w:sz w:val="20"/>
          <w:szCs w:val="20"/>
        </w:rPr>
      </w:pPr>
    </w:p>
    <w:p w14:paraId="1C5531B9" w14:textId="77777777" w:rsidR="002E3DA4" w:rsidRDefault="002E3DA4" w:rsidP="002E3DA4">
      <w:pPr>
        <w:jc w:val="both"/>
        <w:rPr>
          <w:rFonts w:ascii="Arial" w:hAnsi="Arial" w:cs="Arial"/>
          <w:i/>
          <w:sz w:val="20"/>
          <w:szCs w:val="20"/>
        </w:rPr>
      </w:pPr>
    </w:p>
    <w:p w14:paraId="0B6143CD" w14:textId="77777777" w:rsidR="002E3DA4" w:rsidRDefault="002E3DA4" w:rsidP="002E3DA4">
      <w:pPr>
        <w:jc w:val="both"/>
        <w:rPr>
          <w:rFonts w:ascii="Arial" w:hAnsi="Arial" w:cs="Arial"/>
          <w:i/>
          <w:sz w:val="20"/>
          <w:szCs w:val="20"/>
        </w:rPr>
      </w:pPr>
    </w:p>
    <w:p w14:paraId="2D72CECA" w14:textId="77777777" w:rsidR="002E3DA4" w:rsidRDefault="002E3DA4" w:rsidP="002E3DA4">
      <w:pPr>
        <w:jc w:val="both"/>
        <w:rPr>
          <w:rFonts w:ascii="Arial" w:hAnsi="Arial" w:cs="Arial"/>
          <w:sz w:val="20"/>
          <w:szCs w:val="20"/>
        </w:rPr>
      </w:pPr>
    </w:p>
    <w:p w14:paraId="2873E184" w14:textId="77777777" w:rsidR="002E3DA4" w:rsidRDefault="002E3DA4" w:rsidP="002E3DA4">
      <w:pPr>
        <w:jc w:val="both"/>
        <w:rPr>
          <w:rFonts w:ascii="Arial" w:hAnsi="Arial" w:cs="Arial"/>
          <w:sz w:val="20"/>
          <w:szCs w:val="20"/>
        </w:rPr>
      </w:pPr>
    </w:p>
    <w:p w14:paraId="009F5F65" w14:textId="77777777" w:rsidR="002E3DA4" w:rsidRDefault="002E3DA4" w:rsidP="002E3DA4">
      <w:pPr>
        <w:jc w:val="both"/>
        <w:rPr>
          <w:rFonts w:ascii="Arial" w:hAnsi="Arial" w:cs="Arial"/>
          <w:sz w:val="20"/>
          <w:szCs w:val="20"/>
        </w:rPr>
      </w:pPr>
    </w:p>
    <w:p w14:paraId="7D1B6261" w14:textId="77777777" w:rsidR="002E3DA4" w:rsidRDefault="002E3DA4" w:rsidP="002E3DA4">
      <w:pPr>
        <w:rPr>
          <w:rFonts w:ascii="Arial" w:hAnsi="Arial" w:cs="Arial"/>
          <w:sz w:val="20"/>
          <w:szCs w:val="20"/>
        </w:rPr>
      </w:pPr>
      <w:r>
        <w:rPr>
          <w:rFonts w:ascii="Arial" w:hAnsi="Arial" w:cs="Arial"/>
          <w:sz w:val="20"/>
          <w:szCs w:val="20"/>
        </w:rPr>
        <w:br w:type="page"/>
      </w:r>
    </w:p>
    <w:sdt>
      <w:sdtPr>
        <w:rPr>
          <w:rFonts w:ascii="Calibri" w:eastAsia="Calibri" w:hAnsi="Calibri" w:cs="Calibri"/>
          <w:color w:val="000000"/>
          <w:sz w:val="22"/>
          <w:szCs w:val="22"/>
        </w:rPr>
        <w:id w:val="1044335460"/>
        <w:docPartObj>
          <w:docPartGallery w:val="Table of Contents"/>
          <w:docPartUnique/>
        </w:docPartObj>
      </w:sdtPr>
      <w:sdtEndPr/>
      <w:sdtContent>
        <w:p w14:paraId="1E9A2864" w14:textId="77777777" w:rsidR="002E3DA4" w:rsidRDefault="002E3DA4" w:rsidP="002E3DA4">
          <w:pPr>
            <w:pStyle w:val="En-ttedetabledesmatires"/>
            <w:jc w:val="center"/>
          </w:pPr>
          <w:r>
            <w:t>Sommaire</w:t>
          </w:r>
        </w:p>
        <w:p w14:paraId="1B0C3ACE" w14:textId="77777777" w:rsidR="002E3DA4" w:rsidRDefault="002E3DA4" w:rsidP="002E3DA4"/>
        <w:p w14:paraId="24516C42" w14:textId="186C1961" w:rsidR="00A23B93" w:rsidRDefault="002E3DA4">
          <w:pPr>
            <w:pStyle w:val="TM1"/>
            <w:tabs>
              <w:tab w:val="left" w:pos="440"/>
              <w:tab w:val="right" w:leader="dot" w:pos="8913"/>
            </w:tabs>
            <w:rPr>
              <w:rFonts w:asciiTheme="minorHAnsi" w:eastAsiaTheme="minorEastAsia" w:hAnsiTheme="minorHAnsi" w:cstheme="minorBidi"/>
              <w:noProof/>
              <w:color w:val="auto"/>
            </w:rPr>
          </w:pPr>
          <w:r>
            <w:fldChar w:fldCharType="begin"/>
          </w:r>
          <w:r>
            <w:instrText xml:space="preserve"> TOC \o "1-3" \h \z \u </w:instrText>
          </w:r>
          <w:r>
            <w:fldChar w:fldCharType="separate"/>
          </w:r>
          <w:hyperlink w:anchor="_Toc211944737" w:history="1">
            <w:r w:rsidR="00A23B93" w:rsidRPr="00526203">
              <w:rPr>
                <w:rStyle w:val="Lienhypertexte"/>
                <w:rFonts w:ascii="Arial" w:hAnsi="Arial" w:cs="Arial"/>
                <w:b/>
                <w:noProof/>
              </w:rPr>
              <w:t>1.</w:t>
            </w:r>
            <w:r w:rsidR="00A23B93">
              <w:rPr>
                <w:rFonts w:asciiTheme="minorHAnsi" w:eastAsiaTheme="minorEastAsia" w:hAnsiTheme="minorHAnsi" w:cstheme="minorBidi"/>
                <w:noProof/>
                <w:color w:val="auto"/>
              </w:rPr>
              <w:tab/>
            </w:r>
            <w:r w:rsidR="00A23B93" w:rsidRPr="00526203">
              <w:rPr>
                <w:rStyle w:val="Lienhypertexte"/>
                <w:rFonts w:ascii="Arial" w:hAnsi="Arial" w:cs="Arial"/>
                <w:b/>
                <w:noProof/>
              </w:rPr>
              <w:t>Soumissionnaire - contacts</w:t>
            </w:r>
            <w:r w:rsidR="00A23B93">
              <w:rPr>
                <w:noProof/>
                <w:webHidden/>
              </w:rPr>
              <w:tab/>
            </w:r>
            <w:r w:rsidR="00A23B93">
              <w:rPr>
                <w:noProof/>
                <w:webHidden/>
              </w:rPr>
              <w:fldChar w:fldCharType="begin"/>
            </w:r>
            <w:r w:rsidR="00A23B93">
              <w:rPr>
                <w:noProof/>
                <w:webHidden/>
              </w:rPr>
              <w:instrText xml:space="preserve"> PAGEREF _Toc211944737 \h </w:instrText>
            </w:r>
            <w:r w:rsidR="00A23B93">
              <w:rPr>
                <w:noProof/>
                <w:webHidden/>
              </w:rPr>
            </w:r>
            <w:r w:rsidR="00A23B93">
              <w:rPr>
                <w:noProof/>
                <w:webHidden/>
              </w:rPr>
              <w:fldChar w:fldCharType="separate"/>
            </w:r>
            <w:r w:rsidR="00A23B93">
              <w:rPr>
                <w:noProof/>
                <w:webHidden/>
              </w:rPr>
              <w:t>3</w:t>
            </w:r>
            <w:r w:rsidR="00A23B93">
              <w:rPr>
                <w:noProof/>
                <w:webHidden/>
              </w:rPr>
              <w:fldChar w:fldCharType="end"/>
            </w:r>
          </w:hyperlink>
        </w:p>
        <w:p w14:paraId="62B2D373" w14:textId="4A1E6986" w:rsidR="00A23B93" w:rsidRDefault="00A23B93">
          <w:pPr>
            <w:pStyle w:val="TM1"/>
            <w:tabs>
              <w:tab w:val="left" w:pos="440"/>
              <w:tab w:val="right" w:leader="dot" w:pos="8913"/>
            </w:tabs>
            <w:rPr>
              <w:rFonts w:asciiTheme="minorHAnsi" w:eastAsiaTheme="minorEastAsia" w:hAnsiTheme="minorHAnsi" w:cstheme="minorBidi"/>
              <w:noProof/>
              <w:color w:val="auto"/>
            </w:rPr>
          </w:pPr>
          <w:hyperlink w:anchor="_Toc211944738" w:history="1">
            <w:r w:rsidRPr="00526203">
              <w:rPr>
                <w:rStyle w:val="Lienhypertexte"/>
                <w:rFonts w:ascii="Arial" w:hAnsi="Arial" w:cs="Arial"/>
                <w:b/>
                <w:noProof/>
              </w:rPr>
              <w:t>2.</w:t>
            </w:r>
            <w:r>
              <w:rPr>
                <w:rFonts w:asciiTheme="minorHAnsi" w:eastAsiaTheme="minorEastAsia" w:hAnsiTheme="minorHAnsi" w:cstheme="minorBidi"/>
                <w:noProof/>
                <w:color w:val="auto"/>
              </w:rPr>
              <w:tab/>
            </w:r>
            <w:r w:rsidRPr="00526203">
              <w:rPr>
                <w:rStyle w:val="Lienhypertexte"/>
                <w:rFonts w:ascii="Arial" w:hAnsi="Arial" w:cs="Arial"/>
                <w:b/>
                <w:noProof/>
              </w:rPr>
              <w:t>Qualité technique de l’offre</w:t>
            </w:r>
            <w:r>
              <w:rPr>
                <w:noProof/>
                <w:webHidden/>
              </w:rPr>
              <w:tab/>
            </w:r>
            <w:r>
              <w:rPr>
                <w:noProof/>
                <w:webHidden/>
              </w:rPr>
              <w:fldChar w:fldCharType="begin"/>
            </w:r>
            <w:r>
              <w:rPr>
                <w:noProof/>
                <w:webHidden/>
              </w:rPr>
              <w:instrText xml:space="preserve"> PAGEREF _Toc211944738 \h </w:instrText>
            </w:r>
            <w:r>
              <w:rPr>
                <w:noProof/>
                <w:webHidden/>
              </w:rPr>
            </w:r>
            <w:r>
              <w:rPr>
                <w:noProof/>
                <w:webHidden/>
              </w:rPr>
              <w:fldChar w:fldCharType="separate"/>
            </w:r>
            <w:r>
              <w:rPr>
                <w:noProof/>
                <w:webHidden/>
              </w:rPr>
              <w:t>3</w:t>
            </w:r>
            <w:r>
              <w:rPr>
                <w:noProof/>
                <w:webHidden/>
              </w:rPr>
              <w:fldChar w:fldCharType="end"/>
            </w:r>
          </w:hyperlink>
        </w:p>
        <w:p w14:paraId="0166DAD1" w14:textId="651290AB" w:rsidR="00A23B93" w:rsidRDefault="00A23B93">
          <w:pPr>
            <w:pStyle w:val="TM1"/>
            <w:tabs>
              <w:tab w:val="left" w:pos="440"/>
              <w:tab w:val="right" w:leader="dot" w:pos="8913"/>
            </w:tabs>
            <w:rPr>
              <w:rFonts w:asciiTheme="minorHAnsi" w:eastAsiaTheme="minorEastAsia" w:hAnsiTheme="minorHAnsi" w:cstheme="minorBidi"/>
              <w:noProof/>
              <w:color w:val="auto"/>
            </w:rPr>
          </w:pPr>
          <w:hyperlink w:anchor="_Toc211944739" w:history="1">
            <w:r w:rsidRPr="00526203">
              <w:rPr>
                <w:rStyle w:val="Lienhypertexte"/>
                <w:rFonts w:ascii="Arial" w:hAnsi="Arial" w:cs="Arial"/>
                <w:b/>
                <w:noProof/>
              </w:rPr>
              <w:t>3.</w:t>
            </w:r>
            <w:r>
              <w:rPr>
                <w:rFonts w:asciiTheme="minorHAnsi" w:eastAsiaTheme="minorEastAsia" w:hAnsiTheme="minorHAnsi" w:cstheme="minorBidi"/>
                <w:noProof/>
                <w:color w:val="auto"/>
              </w:rPr>
              <w:tab/>
            </w:r>
            <w:r w:rsidRPr="00526203">
              <w:rPr>
                <w:rStyle w:val="Lienhypertexte"/>
                <w:rFonts w:ascii="Arial" w:hAnsi="Arial" w:cs="Arial"/>
                <w:b/>
                <w:noProof/>
              </w:rPr>
              <w:t>Délais relatifs aux procédures d’intervention</w:t>
            </w:r>
            <w:r>
              <w:rPr>
                <w:noProof/>
                <w:webHidden/>
              </w:rPr>
              <w:tab/>
            </w:r>
            <w:r>
              <w:rPr>
                <w:noProof/>
                <w:webHidden/>
              </w:rPr>
              <w:fldChar w:fldCharType="begin"/>
            </w:r>
            <w:r>
              <w:rPr>
                <w:noProof/>
                <w:webHidden/>
              </w:rPr>
              <w:instrText xml:space="preserve"> PAGEREF _Toc211944739 \h </w:instrText>
            </w:r>
            <w:r>
              <w:rPr>
                <w:noProof/>
                <w:webHidden/>
              </w:rPr>
            </w:r>
            <w:r>
              <w:rPr>
                <w:noProof/>
                <w:webHidden/>
              </w:rPr>
              <w:fldChar w:fldCharType="separate"/>
            </w:r>
            <w:r>
              <w:rPr>
                <w:noProof/>
                <w:webHidden/>
              </w:rPr>
              <w:t>5</w:t>
            </w:r>
            <w:r>
              <w:rPr>
                <w:noProof/>
                <w:webHidden/>
              </w:rPr>
              <w:fldChar w:fldCharType="end"/>
            </w:r>
          </w:hyperlink>
        </w:p>
        <w:p w14:paraId="61E536F3" w14:textId="4DE8FB29" w:rsidR="00A23B93" w:rsidRDefault="00A23B93">
          <w:pPr>
            <w:pStyle w:val="TM1"/>
            <w:tabs>
              <w:tab w:val="left" w:pos="440"/>
              <w:tab w:val="right" w:leader="dot" w:pos="8913"/>
            </w:tabs>
            <w:rPr>
              <w:rFonts w:asciiTheme="minorHAnsi" w:eastAsiaTheme="minorEastAsia" w:hAnsiTheme="minorHAnsi" w:cstheme="minorBidi"/>
              <w:noProof/>
              <w:color w:val="auto"/>
            </w:rPr>
          </w:pPr>
          <w:hyperlink w:anchor="_Toc211944740" w:history="1">
            <w:r w:rsidRPr="00526203">
              <w:rPr>
                <w:rStyle w:val="Lienhypertexte"/>
                <w:rFonts w:ascii="Arial" w:hAnsi="Arial" w:cs="Arial"/>
                <w:b/>
                <w:noProof/>
              </w:rPr>
              <w:t>4.</w:t>
            </w:r>
            <w:r>
              <w:rPr>
                <w:rFonts w:asciiTheme="minorHAnsi" w:eastAsiaTheme="minorEastAsia" w:hAnsiTheme="minorHAnsi" w:cstheme="minorBidi"/>
                <w:noProof/>
                <w:color w:val="auto"/>
              </w:rPr>
              <w:tab/>
            </w:r>
            <w:r w:rsidRPr="00526203">
              <w:rPr>
                <w:rStyle w:val="Lienhypertexte"/>
                <w:rFonts w:ascii="Arial" w:hAnsi="Arial" w:cs="Arial"/>
                <w:b/>
                <w:noProof/>
              </w:rPr>
              <w:t>Mesures prises par le soumissionnaire en faveur de la protection de l’environnement en lien direct avec l’exécution du marché.</w:t>
            </w:r>
            <w:r>
              <w:rPr>
                <w:noProof/>
                <w:webHidden/>
              </w:rPr>
              <w:tab/>
            </w:r>
            <w:r>
              <w:rPr>
                <w:noProof/>
                <w:webHidden/>
              </w:rPr>
              <w:fldChar w:fldCharType="begin"/>
            </w:r>
            <w:r>
              <w:rPr>
                <w:noProof/>
                <w:webHidden/>
              </w:rPr>
              <w:instrText xml:space="preserve"> PAGEREF _Toc211944740 \h </w:instrText>
            </w:r>
            <w:r>
              <w:rPr>
                <w:noProof/>
                <w:webHidden/>
              </w:rPr>
            </w:r>
            <w:r>
              <w:rPr>
                <w:noProof/>
                <w:webHidden/>
              </w:rPr>
              <w:fldChar w:fldCharType="separate"/>
            </w:r>
            <w:r>
              <w:rPr>
                <w:noProof/>
                <w:webHidden/>
              </w:rPr>
              <w:t>6</w:t>
            </w:r>
            <w:r>
              <w:rPr>
                <w:noProof/>
                <w:webHidden/>
              </w:rPr>
              <w:fldChar w:fldCharType="end"/>
            </w:r>
          </w:hyperlink>
        </w:p>
        <w:p w14:paraId="3179FCDE" w14:textId="6B002327" w:rsidR="00A23B93" w:rsidRDefault="00A23B93">
          <w:pPr>
            <w:pStyle w:val="TM1"/>
            <w:tabs>
              <w:tab w:val="left" w:pos="440"/>
              <w:tab w:val="right" w:leader="dot" w:pos="8913"/>
            </w:tabs>
            <w:rPr>
              <w:rFonts w:asciiTheme="minorHAnsi" w:eastAsiaTheme="minorEastAsia" w:hAnsiTheme="minorHAnsi" w:cstheme="minorBidi"/>
              <w:noProof/>
              <w:color w:val="auto"/>
            </w:rPr>
          </w:pPr>
          <w:hyperlink w:anchor="_Toc211944741" w:history="1">
            <w:r w:rsidRPr="00526203">
              <w:rPr>
                <w:rStyle w:val="Lienhypertexte"/>
                <w:rFonts w:ascii="Arial" w:hAnsi="Arial" w:cs="Arial"/>
                <w:b/>
                <w:noProof/>
              </w:rPr>
              <w:t>5.</w:t>
            </w:r>
            <w:r>
              <w:rPr>
                <w:rFonts w:asciiTheme="minorHAnsi" w:eastAsiaTheme="minorEastAsia" w:hAnsiTheme="minorHAnsi" w:cstheme="minorBidi"/>
                <w:noProof/>
                <w:color w:val="auto"/>
              </w:rPr>
              <w:tab/>
            </w:r>
            <w:r w:rsidRPr="00526203">
              <w:rPr>
                <w:rStyle w:val="Lienhypertexte"/>
                <w:rFonts w:ascii="Arial" w:hAnsi="Arial" w:cs="Arial"/>
                <w:b/>
                <w:noProof/>
              </w:rPr>
              <w:t>Mesures prises par le soumissionnaire en faveur de sa responsabilité sociétale en lien direct avec l’exécution du marché.</w:t>
            </w:r>
            <w:r>
              <w:rPr>
                <w:noProof/>
                <w:webHidden/>
              </w:rPr>
              <w:tab/>
            </w:r>
            <w:r>
              <w:rPr>
                <w:noProof/>
                <w:webHidden/>
              </w:rPr>
              <w:fldChar w:fldCharType="begin"/>
            </w:r>
            <w:r>
              <w:rPr>
                <w:noProof/>
                <w:webHidden/>
              </w:rPr>
              <w:instrText xml:space="preserve"> PAGEREF _Toc211944741 \h </w:instrText>
            </w:r>
            <w:r>
              <w:rPr>
                <w:noProof/>
                <w:webHidden/>
              </w:rPr>
            </w:r>
            <w:r>
              <w:rPr>
                <w:noProof/>
                <w:webHidden/>
              </w:rPr>
              <w:fldChar w:fldCharType="separate"/>
            </w:r>
            <w:r>
              <w:rPr>
                <w:noProof/>
                <w:webHidden/>
              </w:rPr>
              <w:t>7</w:t>
            </w:r>
            <w:r>
              <w:rPr>
                <w:noProof/>
                <w:webHidden/>
              </w:rPr>
              <w:fldChar w:fldCharType="end"/>
            </w:r>
          </w:hyperlink>
        </w:p>
        <w:p w14:paraId="1E9FE18B" w14:textId="77777777" w:rsidR="002E3DA4" w:rsidRDefault="002E3DA4" w:rsidP="002E3DA4">
          <w:r>
            <w:rPr>
              <w:b/>
              <w:bCs/>
            </w:rPr>
            <w:fldChar w:fldCharType="end"/>
          </w:r>
        </w:p>
      </w:sdtContent>
    </w:sdt>
    <w:p w14:paraId="769C584D" w14:textId="77777777" w:rsidR="002E3DA4" w:rsidRDefault="002E3DA4" w:rsidP="002E3DA4"/>
    <w:p w14:paraId="66F474C3" w14:textId="77777777" w:rsidR="002E3DA4" w:rsidRDefault="002E3DA4" w:rsidP="002E3DA4">
      <w:pPr>
        <w:rPr>
          <w:sz w:val="28"/>
          <w:szCs w:val="28"/>
        </w:rPr>
      </w:pPr>
      <w:r>
        <w:rPr>
          <w:sz w:val="28"/>
          <w:szCs w:val="28"/>
        </w:rPr>
        <w:br w:type="page"/>
      </w:r>
    </w:p>
    <w:p w14:paraId="1992B243" w14:textId="77777777" w:rsidR="002E3DA4" w:rsidRDefault="002E3DA4" w:rsidP="002E3DA4">
      <w:pPr>
        <w:pStyle w:val="Titre1"/>
        <w:numPr>
          <w:ilvl w:val="0"/>
          <w:numId w:val="18"/>
        </w:numPr>
        <w:pBdr>
          <w:top w:val="single" w:sz="4" w:space="1" w:color="auto"/>
          <w:left w:val="single" w:sz="4" w:space="4" w:color="auto"/>
          <w:bottom w:val="single" w:sz="4" w:space="1" w:color="auto"/>
          <w:right w:val="single" w:sz="4" w:space="4" w:color="auto"/>
        </w:pBdr>
        <w:shd w:val="clear" w:color="auto" w:fill="2F5496" w:themeFill="accent5" w:themeFillShade="BF"/>
        <w:spacing w:line="256" w:lineRule="auto"/>
        <w:jc w:val="both"/>
        <w:rPr>
          <w:rFonts w:ascii="Arial" w:hAnsi="Arial" w:cs="Arial"/>
          <w:b/>
          <w:color w:val="FFFFFF" w:themeColor="background1"/>
          <w:sz w:val="24"/>
          <w:szCs w:val="24"/>
        </w:rPr>
      </w:pPr>
      <w:bookmarkStart w:id="0" w:name="_Toc211944737"/>
      <w:r>
        <w:rPr>
          <w:rFonts w:ascii="Arial" w:hAnsi="Arial" w:cs="Arial"/>
          <w:b/>
          <w:color w:val="FFFFFF" w:themeColor="background1"/>
          <w:sz w:val="24"/>
          <w:szCs w:val="24"/>
        </w:rPr>
        <w:lastRenderedPageBreak/>
        <w:t>Soumissionnaire - contacts</w:t>
      </w:r>
      <w:bookmarkEnd w:id="0"/>
    </w:p>
    <w:p w14:paraId="66CC6940" w14:textId="77777777" w:rsidR="00180D9D" w:rsidRPr="00180D9D" w:rsidRDefault="00180D9D" w:rsidP="00180D9D">
      <w:pPr>
        <w:spacing w:before="240"/>
        <w:jc w:val="both"/>
        <w:rPr>
          <w:rFonts w:ascii="Arial" w:hAnsi="Arial" w:cs="Arial"/>
          <w:b/>
          <w:color w:val="FF0000"/>
          <w:sz w:val="20"/>
          <w:szCs w:val="20"/>
        </w:rPr>
      </w:pPr>
      <w:r w:rsidRPr="00180D9D">
        <w:rPr>
          <w:rFonts w:ascii="Arial" w:hAnsi="Arial" w:cs="Arial"/>
          <w:b/>
          <w:color w:val="FF0000"/>
          <w:sz w:val="20"/>
          <w:szCs w:val="20"/>
        </w:rPr>
        <w:t xml:space="preserve">Lot concerné par le présent CRT : </w:t>
      </w:r>
    </w:p>
    <w:p w14:paraId="4AEEAA9E" w14:textId="77777777" w:rsidR="00180D9D" w:rsidRPr="00180D9D" w:rsidRDefault="00180D9D" w:rsidP="00180D9D">
      <w:pPr>
        <w:spacing w:before="240"/>
        <w:jc w:val="both"/>
        <w:rPr>
          <w:rFonts w:ascii="Arial" w:hAnsi="Arial" w:cs="Arial"/>
          <w:b/>
          <w:color w:val="FF0000"/>
          <w:sz w:val="20"/>
          <w:szCs w:val="20"/>
        </w:rPr>
      </w:pPr>
      <w:r w:rsidRPr="00CD0A87">
        <w:rPr>
          <w:highlight w:val="cyan"/>
        </w:rPr>
        <w:sym w:font="Wingdings" w:char="F021"/>
      </w:r>
      <w:r w:rsidRPr="00180D9D">
        <w:rPr>
          <w:rFonts w:ascii="Arial" w:hAnsi="Arial" w:cs="Arial"/>
          <w:b/>
          <w:color w:val="FF0000"/>
          <w:sz w:val="20"/>
          <w:szCs w:val="20"/>
          <w:highlight w:val="cyan"/>
        </w:rPr>
        <w:t>……………………………………………..</w:t>
      </w:r>
    </w:p>
    <w:p w14:paraId="41145E98" w14:textId="5FA478AA" w:rsidR="00180D9D" w:rsidRDefault="00180D9D" w:rsidP="00180D9D">
      <w:pPr>
        <w:spacing w:before="240"/>
        <w:jc w:val="both"/>
        <w:rPr>
          <w:rFonts w:ascii="Arial" w:hAnsi="Arial" w:cs="Arial"/>
          <w:b/>
          <w:color w:val="FF0000"/>
          <w:sz w:val="20"/>
          <w:szCs w:val="20"/>
          <w:u w:val="single"/>
        </w:rPr>
      </w:pPr>
      <w:r w:rsidRPr="00E513B7">
        <w:rPr>
          <w:rFonts w:ascii="Arial" w:hAnsi="Arial" w:cs="Arial"/>
          <w:b/>
          <w:color w:val="FF0000"/>
          <w:sz w:val="20"/>
          <w:szCs w:val="20"/>
          <w:u w:val="single"/>
        </w:rPr>
        <w:t>ATTENTION, il conviendra de faire autant de CRT que de lots pour lesquels l’opérateur économique</w:t>
      </w:r>
      <w:r w:rsidR="00C32D7A">
        <w:rPr>
          <w:rFonts w:ascii="Arial" w:hAnsi="Arial" w:cs="Arial"/>
          <w:b/>
          <w:color w:val="FF0000"/>
          <w:sz w:val="20"/>
          <w:szCs w:val="20"/>
          <w:u w:val="single"/>
        </w:rPr>
        <w:t xml:space="preserve"> souhaite</w:t>
      </w:r>
      <w:r w:rsidRPr="00E513B7">
        <w:rPr>
          <w:rFonts w:ascii="Arial" w:hAnsi="Arial" w:cs="Arial"/>
          <w:b/>
          <w:color w:val="FF0000"/>
          <w:sz w:val="20"/>
          <w:szCs w:val="20"/>
          <w:u w:val="single"/>
        </w:rPr>
        <w:t xml:space="preserve"> soumissionne</w:t>
      </w:r>
      <w:r w:rsidR="00C32D7A">
        <w:rPr>
          <w:rFonts w:ascii="Arial" w:hAnsi="Arial" w:cs="Arial"/>
          <w:b/>
          <w:color w:val="FF0000"/>
          <w:sz w:val="20"/>
          <w:szCs w:val="20"/>
          <w:u w:val="single"/>
        </w:rPr>
        <w:t>r</w:t>
      </w:r>
      <w:r w:rsidR="00872257" w:rsidRPr="00E513B7">
        <w:rPr>
          <w:rFonts w:ascii="Arial" w:hAnsi="Arial" w:cs="Arial"/>
          <w:b/>
          <w:color w:val="FF0000"/>
          <w:sz w:val="20"/>
          <w:szCs w:val="20"/>
          <w:u w:val="single"/>
        </w:rPr>
        <w:t xml:space="preserve"> (à défaut </w:t>
      </w:r>
      <w:r w:rsidR="00C64F15">
        <w:rPr>
          <w:rFonts w:ascii="Arial" w:hAnsi="Arial" w:cs="Arial"/>
          <w:b/>
          <w:color w:val="FF0000"/>
          <w:sz w:val="20"/>
          <w:szCs w:val="20"/>
          <w:u w:val="single"/>
        </w:rPr>
        <w:t xml:space="preserve">toutes les offres seront irrégulières) </w:t>
      </w:r>
    </w:p>
    <w:p w14:paraId="703E8DE1" w14:textId="77777777" w:rsidR="00180D9D" w:rsidRDefault="00180D9D" w:rsidP="002E3DA4">
      <w:pPr>
        <w:spacing w:before="240"/>
        <w:jc w:val="both"/>
        <w:rPr>
          <w:rFonts w:ascii="Arial" w:hAnsi="Arial" w:cs="Arial"/>
          <w:sz w:val="20"/>
          <w:szCs w:val="20"/>
        </w:rPr>
      </w:pPr>
    </w:p>
    <w:p w14:paraId="2BCD75D4" w14:textId="7F36B159" w:rsidR="002E3DA4" w:rsidRDefault="002E3DA4" w:rsidP="002E3DA4">
      <w:pPr>
        <w:spacing w:before="240"/>
        <w:jc w:val="both"/>
        <w:rPr>
          <w:rFonts w:ascii="Arial" w:hAnsi="Arial" w:cs="Arial"/>
          <w:sz w:val="20"/>
          <w:szCs w:val="20"/>
        </w:rPr>
      </w:pPr>
      <w:r>
        <w:rPr>
          <w:rFonts w:ascii="Arial" w:hAnsi="Arial" w:cs="Arial"/>
          <w:sz w:val="20"/>
          <w:szCs w:val="20"/>
        </w:rPr>
        <w:t>1.1 Désignation du soumissionnaire</w:t>
      </w:r>
    </w:p>
    <w:p w14:paraId="042E166B" w14:textId="77777777" w:rsidR="002E3DA4" w:rsidRDefault="002E3DA4" w:rsidP="002E3DA4">
      <w:pPr>
        <w:spacing w:before="240"/>
        <w:jc w:val="both"/>
        <w:rPr>
          <w:rFonts w:ascii="Arial" w:hAnsi="Arial" w:cs="Arial"/>
          <w:sz w:val="20"/>
          <w:szCs w:val="20"/>
        </w:rPr>
      </w:pPr>
      <w:r>
        <w:rPr>
          <w:rFonts w:ascii="Arial" w:hAnsi="Arial" w:cs="Arial"/>
          <w:b/>
          <w:sz w:val="20"/>
          <w:szCs w:val="20"/>
          <w:highlight w:val="cyan"/>
        </w:rPr>
        <w:sym w:font="Wingdings" w:char="F021"/>
      </w:r>
      <w:r>
        <w:rPr>
          <w:rFonts w:ascii="Arial" w:hAnsi="Arial" w:cs="Arial"/>
          <w:sz w:val="20"/>
          <w:szCs w:val="20"/>
          <w:highlight w:val="cyan"/>
        </w:rPr>
        <w:t>……………………………………………..</w:t>
      </w:r>
    </w:p>
    <w:p w14:paraId="771EB686" w14:textId="77777777" w:rsidR="002E3DA4" w:rsidRDefault="002E3DA4" w:rsidP="002E3DA4">
      <w:pPr>
        <w:spacing w:before="240"/>
        <w:jc w:val="both"/>
        <w:rPr>
          <w:rFonts w:ascii="Arial" w:hAnsi="Arial" w:cs="Arial"/>
          <w:sz w:val="20"/>
          <w:szCs w:val="20"/>
        </w:rPr>
      </w:pPr>
      <w:r>
        <w:rPr>
          <w:rFonts w:ascii="Arial" w:hAnsi="Arial" w:cs="Arial"/>
          <w:sz w:val="20"/>
          <w:szCs w:val="20"/>
        </w:rPr>
        <w:t>1.2 Contacts pour le suivi administratif du marché (adresse mail et téléphone)</w:t>
      </w:r>
    </w:p>
    <w:p w14:paraId="704D2099" w14:textId="77777777" w:rsidR="002E3DA4" w:rsidRDefault="002E3DA4" w:rsidP="002E3DA4">
      <w:pPr>
        <w:spacing w:before="240"/>
        <w:jc w:val="both"/>
        <w:rPr>
          <w:rFonts w:ascii="Arial" w:hAnsi="Arial" w:cs="Arial"/>
          <w:b/>
          <w:sz w:val="20"/>
          <w:szCs w:val="20"/>
          <w:highlight w:val="cyan"/>
        </w:rPr>
      </w:pPr>
      <w:r>
        <w:rPr>
          <w:rFonts w:ascii="Arial" w:hAnsi="Arial" w:cs="Arial"/>
          <w:b/>
          <w:sz w:val="20"/>
          <w:szCs w:val="20"/>
          <w:highlight w:val="cyan"/>
        </w:rPr>
        <w:sym w:font="Wingdings" w:char="F021"/>
      </w:r>
      <w:r>
        <w:rPr>
          <w:rFonts w:ascii="Arial" w:hAnsi="Arial" w:cs="Arial"/>
          <w:b/>
          <w:sz w:val="20"/>
          <w:szCs w:val="20"/>
          <w:highlight w:val="cyan"/>
        </w:rPr>
        <w:t>……………………………………………..</w:t>
      </w:r>
    </w:p>
    <w:p w14:paraId="59E87967" w14:textId="5E112032" w:rsidR="002E3DA4" w:rsidRDefault="002E3DA4" w:rsidP="002E3DA4">
      <w:pPr>
        <w:spacing w:before="240"/>
        <w:jc w:val="both"/>
        <w:rPr>
          <w:rFonts w:ascii="Arial" w:hAnsi="Arial" w:cs="Arial"/>
          <w:sz w:val="20"/>
          <w:szCs w:val="20"/>
        </w:rPr>
      </w:pPr>
      <w:r>
        <w:rPr>
          <w:rFonts w:ascii="Arial" w:hAnsi="Arial" w:cs="Arial"/>
          <w:sz w:val="20"/>
          <w:szCs w:val="20"/>
        </w:rPr>
        <w:t>1.3 Contacts pour le suivi technique du marché (adresse mail et téléphone)</w:t>
      </w:r>
    </w:p>
    <w:p w14:paraId="46864CF1" w14:textId="77777777" w:rsidR="002E3DA4" w:rsidRDefault="002E3DA4" w:rsidP="002E3DA4">
      <w:pPr>
        <w:spacing w:before="240"/>
        <w:jc w:val="both"/>
        <w:rPr>
          <w:rFonts w:ascii="Arial" w:hAnsi="Arial" w:cs="Arial"/>
          <w:b/>
          <w:sz w:val="20"/>
          <w:szCs w:val="20"/>
          <w:highlight w:val="cyan"/>
        </w:rPr>
      </w:pPr>
      <w:r>
        <w:rPr>
          <w:rFonts w:ascii="Arial" w:hAnsi="Arial" w:cs="Arial"/>
          <w:b/>
          <w:sz w:val="20"/>
          <w:szCs w:val="20"/>
          <w:highlight w:val="cyan"/>
        </w:rPr>
        <w:sym w:font="Wingdings" w:char="F021"/>
      </w:r>
      <w:r>
        <w:rPr>
          <w:rFonts w:ascii="Arial" w:hAnsi="Arial" w:cs="Arial"/>
          <w:b/>
          <w:sz w:val="20"/>
          <w:szCs w:val="20"/>
          <w:highlight w:val="cyan"/>
        </w:rPr>
        <w:t>……………………………………………..</w:t>
      </w:r>
    </w:p>
    <w:p w14:paraId="2942A24D" w14:textId="4F6679A3" w:rsidR="002E3DA4" w:rsidRDefault="002E3DA4" w:rsidP="002E3DA4">
      <w:pPr>
        <w:pStyle w:val="Titre1"/>
        <w:numPr>
          <w:ilvl w:val="0"/>
          <w:numId w:val="18"/>
        </w:numPr>
        <w:pBdr>
          <w:top w:val="single" w:sz="4" w:space="1" w:color="auto"/>
          <w:left w:val="single" w:sz="4" w:space="4" w:color="auto"/>
          <w:bottom w:val="single" w:sz="4" w:space="1" w:color="auto"/>
          <w:right w:val="single" w:sz="4" w:space="4" w:color="auto"/>
        </w:pBdr>
        <w:shd w:val="clear" w:color="auto" w:fill="2F5496" w:themeFill="accent5" w:themeFillShade="BF"/>
        <w:spacing w:line="256" w:lineRule="auto"/>
        <w:ind w:left="284" w:hanging="284"/>
        <w:jc w:val="both"/>
        <w:rPr>
          <w:rFonts w:ascii="Arial" w:hAnsi="Arial" w:cs="Arial"/>
          <w:b/>
          <w:color w:val="FFFFFF" w:themeColor="background1"/>
          <w:sz w:val="24"/>
          <w:szCs w:val="24"/>
        </w:rPr>
      </w:pPr>
      <w:bookmarkStart w:id="1" w:name="_Toc211944738"/>
      <w:r>
        <w:rPr>
          <w:rFonts w:ascii="Arial" w:hAnsi="Arial" w:cs="Arial"/>
          <w:b/>
          <w:color w:val="FFFFFF" w:themeColor="background1"/>
          <w:sz w:val="24"/>
          <w:szCs w:val="24"/>
        </w:rPr>
        <w:t>Qualité technique de l’offre</w:t>
      </w:r>
      <w:bookmarkEnd w:id="1"/>
      <w:r>
        <w:rPr>
          <w:rFonts w:ascii="Arial" w:hAnsi="Arial" w:cs="Arial"/>
          <w:b/>
          <w:color w:val="FFFFFF" w:themeColor="background1"/>
          <w:sz w:val="24"/>
          <w:szCs w:val="24"/>
        </w:rPr>
        <w:t xml:space="preserve"> </w:t>
      </w:r>
    </w:p>
    <w:p w14:paraId="3B2A0BC0" w14:textId="1FBDF244" w:rsidR="002E3DA4" w:rsidRDefault="00A23B93" w:rsidP="002E3DA4">
      <w:pPr>
        <w:pStyle w:val="Sansinterligne"/>
        <w:ind w:left="0" w:firstLine="0"/>
        <w:rPr>
          <w:rFonts w:ascii="Arial" w:hAnsi="Arial" w:cs="Arial"/>
          <w:sz w:val="20"/>
          <w:szCs w:val="20"/>
          <w:u w:val="single"/>
          <w:lang w:val="fr-FR"/>
        </w:rPr>
      </w:pPr>
      <w:r>
        <w:rPr>
          <w:rFonts w:ascii="Arial" w:hAnsi="Arial" w:cs="Arial"/>
          <w:sz w:val="20"/>
          <w:szCs w:val="20"/>
          <w:u w:val="single"/>
          <w:lang w:val="fr-FR"/>
        </w:rPr>
        <w:t>2.1. Qualité des interventions et liste des pièces détachées comprises dans le forfait de maintenance préventive</w:t>
      </w:r>
    </w:p>
    <w:p w14:paraId="57118C4E" w14:textId="77777777" w:rsidR="002E3DA4" w:rsidRDefault="002E3DA4" w:rsidP="002E3DA4">
      <w:pPr>
        <w:pStyle w:val="Sansinterligne"/>
        <w:ind w:left="0" w:firstLine="0"/>
        <w:rPr>
          <w:rFonts w:ascii="Arial" w:hAnsi="Arial" w:cs="Arial"/>
          <w:sz w:val="20"/>
          <w:szCs w:val="20"/>
          <w:u w:val="single"/>
          <w:lang w:val="fr-FR"/>
        </w:rPr>
      </w:pPr>
    </w:p>
    <w:p w14:paraId="442F32EC" w14:textId="76DD4359" w:rsidR="002E3DA4" w:rsidRDefault="002E3DA4" w:rsidP="002E3DA4">
      <w:pPr>
        <w:pStyle w:val="Sansinterligne"/>
        <w:ind w:left="0" w:firstLine="0"/>
        <w:rPr>
          <w:rFonts w:ascii="Arial" w:hAnsi="Arial" w:cs="Arial"/>
          <w:sz w:val="20"/>
          <w:szCs w:val="20"/>
          <w:u w:val="single"/>
          <w:lang w:val="fr-FR"/>
        </w:rPr>
      </w:pPr>
    </w:p>
    <w:tbl>
      <w:tblPr>
        <w:tblStyle w:val="Grilledutableau"/>
        <w:tblW w:w="0" w:type="auto"/>
        <w:tblInd w:w="10" w:type="dxa"/>
        <w:tblLook w:val="04A0" w:firstRow="1" w:lastRow="0" w:firstColumn="1" w:lastColumn="0" w:noHBand="0" w:noVBand="1"/>
      </w:tblPr>
      <w:tblGrid>
        <w:gridCol w:w="8903"/>
      </w:tblGrid>
      <w:tr w:rsidR="00465027" w14:paraId="2FD85D22" w14:textId="77777777" w:rsidTr="00E56608">
        <w:tc>
          <w:tcPr>
            <w:tcW w:w="90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C81B9D" w14:textId="06C0D587" w:rsidR="00465027" w:rsidRDefault="008C5820" w:rsidP="00E56608">
            <w:pPr>
              <w:pStyle w:val="Sansinterligne"/>
              <w:ind w:left="0" w:firstLine="0"/>
              <w:jc w:val="left"/>
              <w:rPr>
                <w:rFonts w:ascii="Arial" w:hAnsi="Arial" w:cs="Arial"/>
                <w:b/>
                <w:sz w:val="20"/>
                <w:szCs w:val="20"/>
                <w:lang w:val="fr-FR"/>
              </w:rPr>
            </w:pPr>
            <w:r>
              <w:rPr>
                <w:rFonts w:ascii="Arial" w:hAnsi="Arial" w:cs="Arial"/>
                <w:b/>
                <w:sz w:val="20"/>
                <w:szCs w:val="20"/>
                <w:lang w:val="fr-FR"/>
              </w:rPr>
              <w:t xml:space="preserve">Qualité des prestations proposées </w:t>
            </w:r>
          </w:p>
        </w:tc>
      </w:tr>
      <w:tr w:rsidR="00465027" w14:paraId="2DCF7A3E" w14:textId="77777777" w:rsidTr="00E56608">
        <w:trPr>
          <w:trHeight w:val="1559"/>
        </w:trPr>
        <w:tc>
          <w:tcPr>
            <w:tcW w:w="9062" w:type="dxa"/>
            <w:tcBorders>
              <w:top w:val="single" w:sz="4" w:space="0" w:color="auto"/>
              <w:left w:val="single" w:sz="4" w:space="0" w:color="auto"/>
              <w:bottom w:val="single" w:sz="4" w:space="0" w:color="auto"/>
              <w:right w:val="single" w:sz="4" w:space="0" w:color="auto"/>
            </w:tcBorders>
            <w:vAlign w:val="center"/>
          </w:tcPr>
          <w:p w14:paraId="34B4537B" w14:textId="7C384260" w:rsidR="00465027" w:rsidRDefault="00860D23" w:rsidP="008C5820">
            <w:pPr>
              <w:pStyle w:val="Sansinterligne"/>
              <w:ind w:left="0" w:firstLine="0"/>
              <w:rPr>
                <w:rFonts w:ascii="Arial" w:hAnsi="Arial" w:cs="Arial"/>
                <w:sz w:val="20"/>
                <w:szCs w:val="20"/>
                <w:lang w:val="fr-FR"/>
              </w:rPr>
            </w:pPr>
            <w:r w:rsidRPr="00B3692B">
              <w:rPr>
                <w:rFonts w:ascii="Arial" w:hAnsi="Arial" w:cs="Arial"/>
                <w:sz w:val="20"/>
                <w:szCs w:val="20"/>
                <w:lang w:val="fr-FR"/>
              </w:rPr>
              <w:t xml:space="preserve">Le candidat </w:t>
            </w:r>
            <w:r w:rsidR="008C5820">
              <w:rPr>
                <w:rFonts w:ascii="Arial" w:hAnsi="Arial" w:cs="Arial"/>
                <w:sz w:val="20"/>
                <w:szCs w:val="20"/>
                <w:lang w:val="fr-FR"/>
              </w:rPr>
              <w:t xml:space="preserve">décrit la méthodologie de </w:t>
            </w:r>
            <w:r w:rsidR="00A23B93">
              <w:rPr>
                <w:rFonts w:ascii="Arial" w:hAnsi="Arial" w:cs="Arial"/>
                <w:sz w:val="20"/>
                <w:szCs w:val="20"/>
                <w:lang w:val="fr-FR"/>
              </w:rPr>
              <w:t>s</w:t>
            </w:r>
            <w:r w:rsidR="008C5820">
              <w:rPr>
                <w:rFonts w:ascii="Arial" w:hAnsi="Arial" w:cs="Arial"/>
                <w:sz w:val="20"/>
                <w:szCs w:val="20"/>
                <w:lang w:val="fr-FR"/>
              </w:rPr>
              <w:t>es interventions</w:t>
            </w:r>
            <w:r w:rsidR="00A23B93">
              <w:rPr>
                <w:rFonts w:ascii="Arial" w:hAnsi="Arial" w:cs="Arial"/>
                <w:sz w:val="20"/>
                <w:szCs w:val="20"/>
                <w:lang w:val="fr-FR"/>
              </w:rPr>
              <w:t xml:space="preserve"> (préventives et curatives) ainsi que les procédures mises en place pour maintenir des conditions de travail et de sécurité optimales en site sensible et occupé.</w:t>
            </w:r>
          </w:p>
          <w:p w14:paraId="44F81581" w14:textId="77777777" w:rsidR="008C5820" w:rsidRDefault="008C5820" w:rsidP="008C5820">
            <w:pPr>
              <w:spacing w:before="240"/>
              <w:jc w:val="both"/>
              <w:rPr>
                <w:rFonts w:ascii="Arial" w:hAnsi="Arial" w:cs="Arial"/>
                <w:b/>
                <w:sz w:val="20"/>
                <w:szCs w:val="20"/>
                <w:highlight w:val="cyan"/>
              </w:rPr>
            </w:pPr>
            <w:r>
              <w:rPr>
                <w:rFonts w:ascii="Arial" w:hAnsi="Arial" w:cs="Arial"/>
                <w:b/>
                <w:sz w:val="20"/>
                <w:szCs w:val="20"/>
                <w:highlight w:val="cyan"/>
              </w:rPr>
              <w:sym w:font="Wingdings" w:char="F021"/>
            </w:r>
            <w:r>
              <w:rPr>
                <w:rFonts w:ascii="Arial" w:hAnsi="Arial" w:cs="Arial"/>
                <w:b/>
                <w:sz w:val="20"/>
                <w:szCs w:val="20"/>
                <w:highlight w:val="cyan"/>
              </w:rPr>
              <w:t>……………………………………………..</w:t>
            </w:r>
          </w:p>
          <w:p w14:paraId="3DDEF7A6" w14:textId="7E4B9587" w:rsidR="008C5820" w:rsidRDefault="008C5820" w:rsidP="008C5820">
            <w:pPr>
              <w:pStyle w:val="Sansinterligne"/>
              <w:ind w:left="0" w:firstLine="0"/>
              <w:rPr>
                <w:rFonts w:ascii="Arial" w:hAnsi="Arial" w:cs="Arial"/>
                <w:sz w:val="20"/>
                <w:szCs w:val="20"/>
              </w:rPr>
            </w:pPr>
          </w:p>
        </w:tc>
      </w:tr>
    </w:tbl>
    <w:p w14:paraId="7635A1BA" w14:textId="7762B859" w:rsidR="00465027" w:rsidRDefault="00465027" w:rsidP="00465027">
      <w:pPr>
        <w:spacing w:before="240"/>
        <w:jc w:val="both"/>
        <w:rPr>
          <w:rFonts w:ascii="Arial" w:hAnsi="Arial" w:cs="Arial"/>
          <w:b/>
          <w:sz w:val="20"/>
          <w:szCs w:val="20"/>
        </w:rPr>
      </w:pPr>
    </w:p>
    <w:tbl>
      <w:tblPr>
        <w:tblStyle w:val="Grilledutableau"/>
        <w:tblW w:w="0" w:type="auto"/>
        <w:tblInd w:w="10" w:type="dxa"/>
        <w:tblLook w:val="04A0" w:firstRow="1" w:lastRow="0" w:firstColumn="1" w:lastColumn="0" w:noHBand="0" w:noVBand="1"/>
      </w:tblPr>
      <w:tblGrid>
        <w:gridCol w:w="8903"/>
      </w:tblGrid>
      <w:tr w:rsidR="008C5820" w14:paraId="1D261087" w14:textId="77777777" w:rsidTr="00B92F34">
        <w:tc>
          <w:tcPr>
            <w:tcW w:w="90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929335" w14:textId="77777777" w:rsidR="008C5820" w:rsidRDefault="008C5820" w:rsidP="00B92F34">
            <w:pPr>
              <w:pStyle w:val="Sansinterligne"/>
              <w:ind w:left="0" w:firstLine="0"/>
              <w:jc w:val="left"/>
              <w:rPr>
                <w:rFonts w:ascii="Arial" w:hAnsi="Arial" w:cs="Arial"/>
                <w:b/>
                <w:sz w:val="20"/>
                <w:szCs w:val="20"/>
                <w:lang w:val="fr-FR"/>
              </w:rPr>
            </w:pPr>
            <w:r>
              <w:rPr>
                <w:rFonts w:ascii="Arial" w:hAnsi="Arial" w:cs="Arial"/>
                <w:b/>
                <w:sz w:val="20"/>
                <w:szCs w:val="20"/>
                <w:lang w:val="fr-FR"/>
              </w:rPr>
              <w:t>Suivi</w:t>
            </w:r>
          </w:p>
        </w:tc>
      </w:tr>
      <w:tr w:rsidR="008C5820" w14:paraId="101913D4" w14:textId="77777777" w:rsidTr="00B92F34">
        <w:trPr>
          <w:trHeight w:val="1559"/>
        </w:trPr>
        <w:tc>
          <w:tcPr>
            <w:tcW w:w="9062" w:type="dxa"/>
            <w:tcBorders>
              <w:top w:val="single" w:sz="4" w:space="0" w:color="auto"/>
              <w:left w:val="single" w:sz="4" w:space="0" w:color="auto"/>
              <w:bottom w:val="single" w:sz="4" w:space="0" w:color="auto"/>
              <w:right w:val="single" w:sz="4" w:space="0" w:color="auto"/>
            </w:tcBorders>
            <w:vAlign w:val="center"/>
          </w:tcPr>
          <w:p w14:paraId="5854CE54" w14:textId="77777777" w:rsidR="008C5820" w:rsidRPr="00B3692B" w:rsidRDefault="008C5820" w:rsidP="00B92F34">
            <w:pPr>
              <w:pStyle w:val="Sansinterligne"/>
              <w:ind w:left="0" w:firstLine="0"/>
              <w:rPr>
                <w:rFonts w:ascii="Arial" w:hAnsi="Arial" w:cs="Arial"/>
                <w:sz w:val="20"/>
                <w:szCs w:val="20"/>
                <w:lang w:val="fr-FR"/>
              </w:rPr>
            </w:pPr>
            <w:r w:rsidRPr="00B3692B">
              <w:rPr>
                <w:rFonts w:ascii="Arial" w:hAnsi="Arial" w:cs="Arial"/>
                <w:sz w:val="20"/>
                <w:szCs w:val="20"/>
                <w:lang w:val="fr-FR"/>
              </w:rPr>
              <w:t>Le candidat met-il à disposition un service de consultation à distance des interventions. Dans l’affirmative, préciser les fonctionnalités de l’interface</w:t>
            </w:r>
            <w:r>
              <w:rPr>
                <w:rFonts w:ascii="Arial" w:hAnsi="Arial" w:cs="Arial"/>
                <w:sz w:val="20"/>
                <w:szCs w:val="20"/>
                <w:lang w:val="fr-FR"/>
              </w:rPr>
              <w:t xml:space="preserve"> ainsi que les fonctionnalités ayant trait à la traçabilité des prestations </w:t>
            </w:r>
          </w:p>
          <w:p w14:paraId="487C4AB3" w14:textId="77777777" w:rsidR="008C5820" w:rsidRDefault="008C5820" w:rsidP="00B92F34">
            <w:pPr>
              <w:spacing w:before="240"/>
              <w:jc w:val="both"/>
              <w:rPr>
                <w:rFonts w:ascii="Arial" w:hAnsi="Arial" w:cs="Arial"/>
                <w:sz w:val="20"/>
                <w:szCs w:val="20"/>
                <w:highlight w:val="cyan"/>
              </w:rPr>
            </w:pPr>
            <w:r w:rsidRPr="00A30FD2">
              <w:rPr>
                <w:rFonts w:ascii="Arial" w:hAnsi="Arial" w:cs="Arial"/>
                <w:sz w:val="20"/>
                <w:szCs w:val="20"/>
                <w:highlight w:val="cyan"/>
              </w:rPr>
              <w:sym w:font="Wingdings" w:char="F021"/>
            </w:r>
            <w:r w:rsidRPr="00A30FD2">
              <w:rPr>
                <w:rFonts w:ascii="Arial" w:hAnsi="Arial" w:cs="Arial"/>
                <w:sz w:val="20"/>
                <w:szCs w:val="20"/>
                <w:highlight w:val="cyan"/>
              </w:rPr>
              <w:t>……………………………………………..</w:t>
            </w:r>
          </w:p>
          <w:p w14:paraId="634A9B3A" w14:textId="77777777" w:rsidR="008C5820" w:rsidRPr="00B3692B" w:rsidRDefault="008C5820" w:rsidP="00B92F34">
            <w:pPr>
              <w:spacing w:before="240"/>
              <w:jc w:val="both"/>
              <w:rPr>
                <w:rFonts w:ascii="Arial" w:hAnsi="Arial" w:cs="Arial"/>
                <w:sz w:val="20"/>
                <w:szCs w:val="20"/>
                <w:u w:val="single"/>
              </w:rPr>
            </w:pPr>
            <w:r w:rsidRPr="00B3692B">
              <w:rPr>
                <w:rFonts w:ascii="Arial" w:hAnsi="Arial" w:cs="Arial"/>
                <w:sz w:val="20"/>
                <w:szCs w:val="20"/>
                <w:u w:val="single"/>
              </w:rPr>
              <w:t>Rapport d’intervention</w:t>
            </w:r>
            <w:r>
              <w:rPr>
                <w:rFonts w:ascii="Arial" w:hAnsi="Arial" w:cs="Arial"/>
                <w:sz w:val="20"/>
                <w:szCs w:val="20"/>
                <w:u w:val="single"/>
              </w:rPr>
              <w:t xml:space="preserve"> (visé aux étapes 4 et 8 de l’article 4 du CCTP pour la maintenance préventive et visé aux étapes 2 et 6 et 7 de l’article 5 du CCTP pour la maintenance curative) </w:t>
            </w:r>
          </w:p>
          <w:p w14:paraId="4031F6FB" w14:textId="77777777" w:rsidR="008C5820" w:rsidRPr="00B3692B" w:rsidRDefault="008C5820" w:rsidP="00B92F34">
            <w:pPr>
              <w:pStyle w:val="Paragraphedeliste"/>
              <w:numPr>
                <w:ilvl w:val="0"/>
                <w:numId w:val="20"/>
              </w:numPr>
              <w:spacing w:before="240"/>
              <w:jc w:val="both"/>
              <w:rPr>
                <w:rFonts w:ascii="Arial" w:hAnsi="Arial" w:cs="Arial"/>
                <w:i/>
                <w:sz w:val="20"/>
                <w:szCs w:val="20"/>
              </w:rPr>
            </w:pPr>
            <w:r w:rsidRPr="00B3692B">
              <w:rPr>
                <w:rFonts w:ascii="Arial" w:hAnsi="Arial" w:cs="Arial"/>
                <w:i/>
                <w:sz w:val="20"/>
                <w:szCs w:val="20"/>
              </w:rPr>
              <w:t>Format du rapport (PDF ou papier),</w:t>
            </w:r>
          </w:p>
          <w:p w14:paraId="57DCDF23" w14:textId="77777777" w:rsidR="008C5820" w:rsidRPr="00B3692B" w:rsidRDefault="008C5820" w:rsidP="00B92F34">
            <w:pPr>
              <w:pStyle w:val="Paragraphedeliste"/>
              <w:numPr>
                <w:ilvl w:val="0"/>
                <w:numId w:val="20"/>
              </w:numPr>
              <w:spacing w:before="240"/>
              <w:jc w:val="both"/>
              <w:rPr>
                <w:rFonts w:ascii="Arial" w:hAnsi="Arial" w:cs="Arial"/>
                <w:i/>
                <w:sz w:val="20"/>
                <w:szCs w:val="20"/>
              </w:rPr>
            </w:pPr>
            <w:r w:rsidRPr="00B3692B">
              <w:rPr>
                <w:rFonts w:ascii="Arial" w:hAnsi="Arial" w:cs="Arial"/>
                <w:i/>
                <w:sz w:val="20"/>
                <w:szCs w:val="20"/>
              </w:rPr>
              <w:t>Modèle d’un rapport type. Il est possible d’annexer un modèle de rapport</w:t>
            </w:r>
          </w:p>
          <w:p w14:paraId="4F692764" w14:textId="77777777" w:rsidR="008C5820" w:rsidRDefault="008C5820" w:rsidP="00B92F34">
            <w:pPr>
              <w:spacing w:before="240"/>
              <w:jc w:val="both"/>
              <w:rPr>
                <w:rFonts w:ascii="Arial" w:hAnsi="Arial" w:cs="Arial"/>
                <w:sz w:val="20"/>
                <w:szCs w:val="20"/>
              </w:rPr>
            </w:pPr>
            <w:r w:rsidRPr="00A30FD2">
              <w:rPr>
                <w:rFonts w:ascii="Arial" w:hAnsi="Arial" w:cs="Arial"/>
                <w:sz w:val="20"/>
                <w:szCs w:val="20"/>
                <w:highlight w:val="cyan"/>
              </w:rPr>
              <w:sym w:font="Wingdings" w:char="F021"/>
            </w:r>
            <w:r w:rsidRPr="00A30FD2">
              <w:rPr>
                <w:rFonts w:ascii="Arial" w:hAnsi="Arial" w:cs="Arial"/>
                <w:sz w:val="20"/>
                <w:szCs w:val="20"/>
                <w:highlight w:val="cyan"/>
              </w:rPr>
              <w:t>……………………………………………..</w:t>
            </w:r>
          </w:p>
        </w:tc>
      </w:tr>
    </w:tbl>
    <w:p w14:paraId="2147203A" w14:textId="77777777" w:rsidR="008C5820" w:rsidRDefault="008C5820" w:rsidP="00465027">
      <w:pPr>
        <w:spacing w:before="240"/>
        <w:jc w:val="both"/>
        <w:rPr>
          <w:rFonts w:ascii="Arial" w:hAnsi="Arial" w:cs="Arial"/>
          <w:b/>
          <w:sz w:val="20"/>
          <w:szCs w:val="20"/>
        </w:rPr>
      </w:pPr>
    </w:p>
    <w:p w14:paraId="216D9D5A" w14:textId="77777777" w:rsidR="00465027" w:rsidRDefault="00465027" w:rsidP="002E3DA4">
      <w:pPr>
        <w:pStyle w:val="Sansinterligne"/>
        <w:ind w:left="0" w:firstLine="0"/>
        <w:rPr>
          <w:rFonts w:ascii="Arial" w:hAnsi="Arial" w:cs="Arial"/>
          <w:sz w:val="20"/>
          <w:szCs w:val="20"/>
          <w:u w:val="single"/>
          <w:lang w:val="fr-FR"/>
        </w:rPr>
      </w:pPr>
    </w:p>
    <w:p w14:paraId="61C15FC6" w14:textId="77777777" w:rsidR="002E3DA4" w:rsidRDefault="002E3DA4" w:rsidP="002E3DA4">
      <w:pPr>
        <w:pStyle w:val="Sansinterligne"/>
        <w:ind w:left="0" w:firstLine="0"/>
        <w:rPr>
          <w:rFonts w:ascii="Arial" w:hAnsi="Arial" w:cs="Arial"/>
          <w:sz w:val="20"/>
          <w:szCs w:val="20"/>
          <w:u w:val="single"/>
          <w:lang w:val="fr-FR"/>
        </w:rPr>
      </w:pPr>
    </w:p>
    <w:tbl>
      <w:tblPr>
        <w:tblStyle w:val="Grilledutableau"/>
        <w:tblW w:w="0" w:type="auto"/>
        <w:tblInd w:w="10" w:type="dxa"/>
        <w:tblLook w:val="04A0" w:firstRow="1" w:lastRow="0" w:firstColumn="1" w:lastColumn="0" w:noHBand="0" w:noVBand="1"/>
      </w:tblPr>
      <w:tblGrid>
        <w:gridCol w:w="8903"/>
      </w:tblGrid>
      <w:tr w:rsidR="002E3DA4" w14:paraId="30C6C2EB" w14:textId="77777777" w:rsidTr="002E3DA4">
        <w:tc>
          <w:tcPr>
            <w:tcW w:w="890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84192D" w14:textId="292C282E" w:rsidR="002E3DA4" w:rsidRDefault="002E3DA4">
            <w:pPr>
              <w:pStyle w:val="Sansinterligne"/>
              <w:ind w:left="0" w:firstLine="0"/>
              <w:jc w:val="left"/>
              <w:rPr>
                <w:rFonts w:ascii="Arial" w:hAnsi="Arial" w:cs="Arial"/>
                <w:b/>
                <w:sz w:val="20"/>
                <w:szCs w:val="20"/>
                <w:lang w:val="fr-FR"/>
              </w:rPr>
            </w:pPr>
          </w:p>
        </w:tc>
      </w:tr>
      <w:tr w:rsidR="002E3DA4" w14:paraId="21CC89BD" w14:textId="77777777" w:rsidTr="002E3DA4">
        <w:trPr>
          <w:trHeight w:val="1559"/>
        </w:trPr>
        <w:tc>
          <w:tcPr>
            <w:tcW w:w="8903" w:type="dxa"/>
            <w:tcBorders>
              <w:top w:val="single" w:sz="4" w:space="0" w:color="auto"/>
              <w:left w:val="single" w:sz="4" w:space="0" w:color="auto"/>
              <w:bottom w:val="single" w:sz="4" w:space="0" w:color="auto"/>
              <w:right w:val="single" w:sz="4" w:space="0" w:color="auto"/>
            </w:tcBorders>
            <w:vAlign w:val="center"/>
          </w:tcPr>
          <w:p w14:paraId="06526995" w14:textId="6D5A1F4E" w:rsidR="00A65411" w:rsidRDefault="00A65411" w:rsidP="00A65411">
            <w:pPr>
              <w:pStyle w:val="Sansinterligne"/>
              <w:ind w:left="0" w:firstLine="0"/>
              <w:rPr>
                <w:rFonts w:ascii="Arial" w:hAnsi="Arial" w:cs="Arial"/>
                <w:i/>
                <w:sz w:val="20"/>
                <w:szCs w:val="20"/>
                <w:lang w:val="fr-FR"/>
              </w:rPr>
            </w:pPr>
          </w:p>
          <w:p w14:paraId="48C163ED" w14:textId="5C88741B" w:rsidR="00860D23" w:rsidRDefault="00860D23" w:rsidP="00860D23">
            <w:pPr>
              <w:pStyle w:val="Sansinterligne"/>
              <w:ind w:left="0" w:firstLine="0"/>
              <w:jc w:val="center"/>
              <w:rPr>
                <w:rFonts w:ascii="Arial" w:hAnsi="Arial" w:cs="Arial"/>
                <w:b/>
                <w:sz w:val="20"/>
                <w:szCs w:val="20"/>
                <w:u w:val="single"/>
                <w:lang w:val="fr-FR"/>
              </w:rPr>
            </w:pPr>
            <w:r>
              <w:rPr>
                <w:rFonts w:ascii="Arial" w:hAnsi="Arial" w:cs="Arial"/>
                <w:b/>
                <w:sz w:val="20"/>
                <w:szCs w:val="20"/>
                <w:u w:val="single"/>
                <w:lang w:val="fr-FR"/>
              </w:rPr>
              <w:t>Pour la maintenance préventive :</w:t>
            </w:r>
          </w:p>
          <w:p w14:paraId="44B6F86E" w14:textId="77777777" w:rsidR="00860D23" w:rsidRPr="00DF407B" w:rsidRDefault="00860D23" w:rsidP="00860D23">
            <w:pPr>
              <w:spacing w:before="240"/>
              <w:jc w:val="both"/>
              <w:rPr>
                <w:rFonts w:ascii="Arial" w:hAnsi="Arial" w:cs="Arial"/>
                <w:sz w:val="20"/>
                <w:szCs w:val="20"/>
              </w:rPr>
            </w:pPr>
            <w:r w:rsidRPr="00DF407B">
              <w:rPr>
                <w:rFonts w:ascii="Arial" w:hAnsi="Arial" w:cs="Arial"/>
                <w:sz w:val="20"/>
                <w:szCs w:val="20"/>
              </w:rPr>
              <w:t>Le candidat indique la liste des pièces détachées qui sont comprises dans le forfait de maintenance préventive (= les pièces détachées et/ou consommables remplacés de manière systématique, dites « </w:t>
            </w:r>
            <w:r w:rsidRPr="002F3EC7">
              <w:rPr>
                <w:rFonts w:ascii="Arial" w:hAnsi="Arial" w:cs="Arial"/>
                <w:b/>
                <w:bCs/>
                <w:sz w:val="20"/>
                <w:szCs w:val="20"/>
              </w:rPr>
              <w:t>pièces systématiques </w:t>
            </w:r>
            <w:r w:rsidRPr="00DF407B">
              <w:rPr>
                <w:rFonts w:ascii="Arial" w:hAnsi="Arial" w:cs="Arial"/>
                <w:sz w:val="20"/>
                <w:szCs w:val="20"/>
              </w:rPr>
              <w:t xml:space="preserve">»), il peut le faire via la remise d’une annexe. </w:t>
            </w:r>
            <w:r w:rsidRPr="00DF407B">
              <w:rPr>
                <w:rFonts w:ascii="Arial" w:hAnsi="Arial" w:cs="Arial"/>
                <w:sz w:val="20"/>
                <w:szCs w:val="20"/>
                <w:u w:val="single"/>
              </w:rPr>
              <w:t>Il fera attention, à faire, une liste par modèle d’équipement.</w:t>
            </w:r>
            <w:r>
              <w:rPr>
                <w:rFonts w:ascii="Arial" w:hAnsi="Arial" w:cs="Arial"/>
                <w:sz w:val="20"/>
                <w:szCs w:val="20"/>
                <w:u w:val="single"/>
              </w:rPr>
              <w:t xml:space="preserve"> </w:t>
            </w:r>
            <w:r w:rsidRPr="006C4F7C">
              <w:rPr>
                <w:rFonts w:ascii="Arial" w:hAnsi="Arial" w:cs="Arial"/>
                <w:sz w:val="20"/>
                <w:szCs w:val="20"/>
              </w:rPr>
              <w:t>Le non-respect de la remise de la liste aura pour conséquence de rendre l’offre irrégulière.</w:t>
            </w:r>
          </w:p>
          <w:p w14:paraId="79DB20A6" w14:textId="77777777" w:rsidR="00860D23" w:rsidRDefault="00860D23" w:rsidP="00860D23">
            <w:pPr>
              <w:pStyle w:val="Sansinterligne"/>
              <w:ind w:left="0" w:firstLine="0"/>
              <w:jc w:val="center"/>
              <w:rPr>
                <w:rFonts w:ascii="Arial" w:hAnsi="Arial" w:cs="Arial"/>
                <w:b/>
                <w:sz w:val="20"/>
                <w:szCs w:val="20"/>
                <w:u w:val="single"/>
                <w:lang w:val="fr-FR"/>
              </w:rPr>
            </w:pPr>
          </w:p>
          <w:p w14:paraId="69E5ADDD" w14:textId="77777777" w:rsidR="00860D23" w:rsidRPr="00A30FD2" w:rsidRDefault="00860D23" w:rsidP="00860D23">
            <w:pPr>
              <w:spacing w:before="240"/>
              <w:jc w:val="both"/>
              <w:rPr>
                <w:rFonts w:ascii="Arial" w:hAnsi="Arial" w:cs="Arial"/>
                <w:sz w:val="20"/>
                <w:szCs w:val="20"/>
                <w:highlight w:val="cyan"/>
              </w:rPr>
            </w:pPr>
            <w:r w:rsidRPr="00A30FD2">
              <w:rPr>
                <w:rFonts w:ascii="Arial" w:hAnsi="Arial" w:cs="Arial"/>
                <w:sz w:val="20"/>
                <w:szCs w:val="20"/>
                <w:highlight w:val="cyan"/>
              </w:rPr>
              <w:sym w:font="Wingdings" w:char="F021"/>
            </w:r>
            <w:r w:rsidRPr="00A30FD2">
              <w:rPr>
                <w:rFonts w:ascii="Arial" w:hAnsi="Arial" w:cs="Arial"/>
                <w:sz w:val="20"/>
                <w:szCs w:val="20"/>
                <w:highlight w:val="cyan"/>
              </w:rPr>
              <w:t>……………………………………………..</w:t>
            </w:r>
          </w:p>
          <w:p w14:paraId="356FD8B7" w14:textId="77777777" w:rsidR="00860D23" w:rsidRDefault="00860D23" w:rsidP="00A65411">
            <w:pPr>
              <w:pStyle w:val="Sansinterligne"/>
              <w:ind w:left="0" w:firstLine="0"/>
              <w:rPr>
                <w:rFonts w:ascii="Arial" w:hAnsi="Arial" w:cs="Arial"/>
                <w:i/>
                <w:sz w:val="20"/>
                <w:szCs w:val="20"/>
                <w:lang w:val="fr-FR"/>
              </w:rPr>
            </w:pPr>
          </w:p>
          <w:p w14:paraId="644EFCF2" w14:textId="77777777" w:rsidR="00B3692B" w:rsidRDefault="00B3692B" w:rsidP="00B3692B">
            <w:pPr>
              <w:pStyle w:val="Sansinterligne"/>
              <w:ind w:left="0" w:firstLine="0"/>
              <w:rPr>
                <w:rFonts w:ascii="Arial" w:hAnsi="Arial" w:cs="Arial"/>
                <w:i/>
                <w:sz w:val="20"/>
                <w:szCs w:val="20"/>
                <w:lang w:val="fr-FR"/>
              </w:rPr>
            </w:pPr>
          </w:p>
          <w:p w14:paraId="54B5CD05" w14:textId="77777777" w:rsidR="002E3DA4" w:rsidRDefault="002E3DA4">
            <w:pPr>
              <w:spacing w:before="240"/>
              <w:jc w:val="both"/>
              <w:rPr>
                <w:rFonts w:ascii="Arial" w:hAnsi="Arial" w:cs="Arial"/>
                <w:b/>
                <w:sz w:val="20"/>
                <w:szCs w:val="20"/>
                <w:highlight w:val="cyan"/>
              </w:rPr>
            </w:pPr>
          </w:p>
          <w:p w14:paraId="5D87120E" w14:textId="77777777" w:rsidR="002E3DA4" w:rsidRDefault="002E3DA4">
            <w:pPr>
              <w:spacing w:before="240"/>
              <w:jc w:val="both"/>
              <w:rPr>
                <w:rFonts w:ascii="Arial" w:hAnsi="Arial" w:cs="Arial"/>
                <w:sz w:val="20"/>
                <w:szCs w:val="20"/>
              </w:rPr>
            </w:pPr>
          </w:p>
        </w:tc>
      </w:tr>
    </w:tbl>
    <w:p w14:paraId="3ECCEBA8" w14:textId="77777777" w:rsidR="002E3DA4" w:rsidRDefault="002E3DA4" w:rsidP="002E3DA4">
      <w:pPr>
        <w:jc w:val="both"/>
        <w:rPr>
          <w:rFonts w:ascii="Arial" w:hAnsi="Arial" w:cs="Arial"/>
          <w:b/>
          <w:sz w:val="20"/>
          <w:szCs w:val="20"/>
          <w:u w:val="single"/>
        </w:rPr>
      </w:pPr>
    </w:p>
    <w:p w14:paraId="56795742" w14:textId="77777777" w:rsidR="002E3DA4" w:rsidRDefault="002E3DA4" w:rsidP="002E3DA4">
      <w:pPr>
        <w:jc w:val="both"/>
        <w:rPr>
          <w:rFonts w:ascii="Arial" w:hAnsi="Arial" w:cs="Arial"/>
          <w:b/>
          <w:sz w:val="20"/>
          <w:szCs w:val="20"/>
          <w:u w:val="single"/>
        </w:rPr>
      </w:pPr>
    </w:p>
    <w:p w14:paraId="38198349" w14:textId="5E70FB1A" w:rsidR="002E3DA4" w:rsidRDefault="00A23B93" w:rsidP="00F81A75">
      <w:pPr>
        <w:jc w:val="both"/>
      </w:pPr>
      <w:r>
        <w:rPr>
          <w:rFonts w:ascii="Arial" w:hAnsi="Arial" w:cs="Arial"/>
          <w:b/>
          <w:sz w:val="20"/>
          <w:szCs w:val="20"/>
          <w:u w:val="single"/>
        </w:rPr>
        <w:t>2.2. Qualité de l’équipe dédiée</w:t>
      </w:r>
    </w:p>
    <w:p w14:paraId="45CE596B" w14:textId="77777777" w:rsidR="002E3DA4" w:rsidRDefault="002E3DA4" w:rsidP="002E3DA4">
      <w:pPr>
        <w:pStyle w:val="Sansinterligne"/>
        <w:rPr>
          <w:rFonts w:ascii="Arial" w:hAnsi="Arial" w:cs="Arial"/>
          <w:color w:val="auto"/>
          <w:sz w:val="20"/>
          <w:szCs w:val="20"/>
          <w:lang w:val="fr-FR"/>
        </w:rPr>
      </w:pPr>
      <w:r>
        <w:rPr>
          <w:rFonts w:ascii="Arial" w:hAnsi="Arial" w:cs="Arial"/>
          <w:color w:val="auto"/>
          <w:sz w:val="20"/>
          <w:szCs w:val="20"/>
          <w:u w:val="single"/>
          <w:lang w:val="fr-FR"/>
        </w:rPr>
        <w:t>Présentation de l’équipe affectée au marché (uniquement l’équipe dédiée au marché)</w:t>
      </w:r>
      <w:r>
        <w:rPr>
          <w:rFonts w:ascii="Arial" w:hAnsi="Arial" w:cs="Arial"/>
          <w:color w:val="auto"/>
          <w:sz w:val="20"/>
          <w:szCs w:val="20"/>
          <w:lang w:val="fr-FR"/>
        </w:rPr>
        <w:t> : joindre un CV de chacun des membres affectés au marché qui précise les expériences dans les laboratoires de recherche</w:t>
      </w:r>
    </w:p>
    <w:p w14:paraId="184925CE" w14:textId="77777777" w:rsidR="002E3DA4" w:rsidRDefault="002E3DA4" w:rsidP="002E3DA4">
      <w:pPr>
        <w:pStyle w:val="Sansinterligne"/>
        <w:ind w:left="0" w:firstLine="0"/>
        <w:rPr>
          <w:rFonts w:ascii="Arial" w:hAnsi="Arial" w:cs="Arial"/>
          <w:sz w:val="20"/>
          <w:szCs w:val="20"/>
          <w:lang w:val="fr-FR"/>
        </w:rPr>
      </w:pPr>
    </w:p>
    <w:tbl>
      <w:tblPr>
        <w:tblStyle w:val="Grilledutableau"/>
        <w:tblW w:w="0" w:type="auto"/>
        <w:tblInd w:w="10" w:type="dxa"/>
        <w:tblLook w:val="04A0" w:firstRow="1" w:lastRow="0" w:firstColumn="1" w:lastColumn="0" w:noHBand="0" w:noVBand="1"/>
      </w:tblPr>
      <w:tblGrid>
        <w:gridCol w:w="2395"/>
        <w:gridCol w:w="6508"/>
      </w:tblGrid>
      <w:tr w:rsidR="002E3DA4" w14:paraId="207FCCE8" w14:textId="77777777" w:rsidTr="002E3DA4">
        <w:tc>
          <w:tcPr>
            <w:tcW w:w="89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3C11B3" w14:textId="77777777" w:rsidR="002E3DA4" w:rsidRDefault="002E3DA4">
            <w:pPr>
              <w:pStyle w:val="Sansinterligne"/>
              <w:ind w:left="0" w:firstLine="0"/>
              <w:jc w:val="left"/>
              <w:rPr>
                <w:rFonts w:ascii="Arial" w:hAnsi="Arial" w:cs="Arial"/>
                <w:b/>
                <w:sz w:val="20"/>
                <w:szCs w:val="20"/>
                <w:lang w:val="fr-FR"/>
              </w:rPr>
            </w:pPr>
            <w:r>
              <w:rPr>
                <w:rFonts w:ascii="Arial" w:hAnsi="Arial" w:cs="Arial"/>
                <w:b/>
                <w:sz w:val="20"/>
                <w:szCs w:val="20"/>
                <w:lang w:val="fr-FR"/>
              </w:rPr>
              <w:t>Equipe en charge du suivi du contrat – Composition et compétence de l’équipe dédiée</w:t>
            </w:r>
          </w:p>
        </w:tc>
      </w:tr>
      <w:tr w:rsidR="002E3DA4" w14:paraId="24A3D435" w14:textId="77777777" w:rsidTr="002E3DA4">
        <w:trPr>
          <w:trHeight w:val="717"/>
        </w:trPr>
        <w:tc>
          <w:tcPr>
            <w:tcW w:w="2395" w:type="dxa"/>
            <w:tcBorders>
              <w:top w:val="single" w:sz="4" w:space="0" w:color="auto"/>
              <w:left w:val="single" w:sz="4" w:space="0" w:color="auto"/>
              <w:bottom w:val="single" w:sz="4" w:space="0" w:color="auto"/>
              <w:right w:val="single" w:sz="4" w:space="0" w:color="auto"/>
            </w:tcBorders>
            <w:vAlign w:val="center"/>
            <w:hideMark/>
          </w:tcPr>
          <w:p w14:paraId="61E4A1B1" w14:textId="77777777" w:rsidR="002E3DA4" w:rsidRDefault="002E3DA4">
            <w:pPr>
              <w:pStyle w:val="Sansinterligne"/>
              <w:ind w:left="0" w:firstLine="0"/>
              <w:rPr>
                <w:rFonts w:ascii="Arial" w:hAnsi="Arial" w:cs="Arial"/>
                <w:sz w:val="20"/>
                <w:szCs w:val="20"/>
                <w:lang w:val="fr-FR"/>
              </w:rPr>
            </w:pPr>
            <w:r>
              <w:rPr>
                <w:rFonts w:ascii="Arial" w:hAnsi="Arial" w:cs="Arial"/>
                <w:sz w:val="20"/>
                <w:szCs w:val="20"/>
                <w:lang w:val="fr-FR"/>
              </w:rPr>
              <w:t>Responsable technique et administratif</w:t>
            </w:r>
          </w:p>
        </w:tc>
        <w:tc>
          <w:tcPr>
            <w:tcW w:w="6508" w:type="dxa"/>
            <w:tcBorders>
              <w:top w:val="single" w:sz="4" w:space="0" w:color="auto"/>
              <w:left w:val="single" w:sz="4" w:space="0" w:color="auto"/>
              <w:bottom w:val="single" w:sz="4" w:space="0" w:color="auto"/>
              <w:right w:val="single" w:sz="4" w:space="0" w:color="auto"/>
            </w:tcBorders>
            <w:vAlign w:val="center"/>
          </w:tcPr>
          <w:p w14:paraId="1B1BF319" w14:textId="77777777" w:rsidR="002E3DA4" w:rsidRDefault="002E3DA4">
            <w:pPr>
              <w:pStyle w:val="Sansinterligne"/>
              <w:ind w:left="0" w:firstLine="0"/>
              <w:rPr>
                <w:rFonts w:ascii="Arial" w:hAnsi="Arial" w:cs="Arial"/>
                <w:sz w:val="20"/>
                <w:szCs w:val="20"/>
                <w:lang w:val="fr-FR"/>
              </w:rPr>
            </w:pPr>
          </w:p>
          <w:p w14:paraId="1A49B9DC" w14:textId="77777777" w:rsidR="002E3DA4" w:rsidRDefault="002E3DA4">
            <w:pPr>
              <w:spacing w:before="240"/>
              <w:jc w:val="both"/>
              <w:rPr>
                <w:rFonts w:ascii="Arial" w:hAnsi="Arial" w:cs="Arial"/>
                <w:b/>
                <w:sz w:val="20"/>
                <w:szCs w:val="20"/>
                <w:highlight w:val="cyan"/>
              </w:rPr>
            </w:pPr>
            <w:r>
              <w:rPr>
                <w:rFonts w:ascii="Arial" w:hAnsi="Arial" w:cs="Arial"/>
                <w:b/>
                <w:sz w:val="20"/>
                <w:szCs w:val="20"/>
                <w:highlight w:val="cyan"/>
              </w:rPr>
              <w:sym w:font="Wingdings" w:char="F021"/>
            </w:r>
            <w:r>
              <w:rPr>
                <w:rFonts w:ascii="Arial" w:hAnsi="Arial" w:cs="Arial"/>
                <w:b/>
                <w:sz w:val="20"/>
                <w:szCs w:val="20"/>
                <w:highlight w:val="cyan"/>
              </w:rPr>
              <w:t>……………………………………………..</w:t>
            </w:r>
          </w:p>
          <w:p w14:paraId="196BF41B" w14:textId="77777777" w:rsidR="002E3DA4" w:rsidRDefault="002E3DA4">
            <w:pPr>
              <w:pStyle w:val="Sansinterligne"/>
              <w:ind w:left="0" w:firstLine="0"/>
              <w:rPr>
                <w:rFonts w:ascii="Arial" w:hAnsi="Arial" w:cs="Arial"/>
                <w:sz w:val="20"/>
                <w:szCs w:val="20"/>
                <w:lang w:val="fr-FR"/>
              </w:rPr>
            </w:pPr>
          </w:p>
          <w:p w14:paraId="5D8078B6" w14:textId="77777777" w:rsidR="002E3DA4" w:rsidRDefault="002E3DA4">
            <w:pPr>
              <w:pStyle w:val="Sansinterligne"/>
              <w:ind w:left="0" w:firstLine="0"/>
              <w:rPr>
                <w:rFonts w:ascii="Arial" w:hAnsi="Arial" w:cs="Arial"/>
                <w:sz w:val="20"/>
                <w:szCs w:val="20"/>
                <w:lang w:val="fr-FR"/>
              </w:rPr>
            </w:pPr>
          </w:p>
        </w:tc>
      </w:tr>
      <w:tr w:rsidR="002E3DA4" w14:paraId="1CFE3AD5" w14:textId="77777777" w:rsidTr="002E3DA4">
        <w:trPr>
          <w:trHeight w:val="717"/>
        </w:trPr>
        <w:tc>
          <w:tcPr>
            <w:tcW w:w="2395" w:type="dxa"/>
            <w:tcBorders>
              <w:top w:val="single" w:sz="4" w:space="0" w:color="auto"/>
              <w:left w:val="single" w:sz="4" w:space="0" w:color="auto"/>
              <w:bottom w:val="single" w:sz="4" w:space="0" w:color="auto"/>
              <w:right w:val="single" w:sz="4" w:space="0" w:color="auto"/>
            </w:tcBorders>
            <w:vAlign w:val="center"/>
            <w:hideMark/>
          </w:tcPr>
          <w:p w14:paraId="3C10B2EC" w14:textId="77777777" w:rsidR="002E3DA4" w:rsidRDefault="002E3DA4">
            <w:pPr>
              <w:pStyle w:val="Sansinterligne"/>
              <w:ind w:left="0" w:firstLine="0"/>
              <w:rPr>
                <w:rFonts w:ascii="Arial" w:hAnsi="Arial" w:cs="Arial"/>
                <w:sz w:val="20"/>
                <w:szCs w:val="20"/>
                <w:lang w:val="fr-FR"/>
              </w:rPr>
            </w:pPr>
            <w:r>
              <w:rPr>
                <w:rFonts w:ascii="Arial" w:hAnsi="Arial" w:cs="Arial"/>
                <w:sz w:val="20"/>
                <w:szCs w:val="20"/>
                <w:lang w:val="fr-FR"/>
              </w:rPr>
              <w:t>Techniciens</w:t>
            </w:r>
          </w:p>
        </w:tc>
        <w:tc>
          <w:tcPr>
            <w:tcW w:w="6508" w:type="dxa"/>
            <w:tcBorders>
              <w:top w:val="single" w:sz="4" w:space="0" w:color="auto"/>
              <w:left w:val="single" w:sz="4" w:space="0" w:color="auto"/>
              <w:bottom w:val="single" w:sz="4" w:space="0" w:color="auto"/>
              <w:right w:val="single" w:sz="4" w:space="0" w:color="auto"/>
            </w:tcBorders>
            <w:vAlign w:val="center"/>
          </w:tcPr>
          <w:p w14:paraId="67ACCE04" w14:textId="77777777" w:rsidR="002E3DA4" w:rsidRDefault="002E3DA4">
            <w:pPr>
              <w:spacing w:before="240"/>
              <w:jc w:val="both"/>
              <w:rPr>
                <w:rFonts w:ascii="Arial" w:hAnsi="Arial" w:cs="Arial"/>
                <w:b/>
                <w:sz w:val="20"/>
                <w:szCs w:val="20"/>
                <w:highlight w:val="cyan"/>
              </w:rPr>
            </w:pPr>
            <w:r>
              <w:rPr>
                <w:rFonts w:ascii="Arial" w:hAnsi="Arial" w:cs="Arial"/>
                <w:b/>
                <w:sz w:val="20"/>
                <w:szCs w:val="20"/>
                <w:highlight w:val="cyan"/>
              </w:rPr>
              <w:sym w:font="Wingdings" w:char="F021"/>
            </w:r>
            <w:r>
              <w:rPr>
                <w:rFonts w:ascii="Arial" w:hAnsi="Arial" w:cs="Arial"/>
                <w:b/>
                <w:sz w:val="20"/>
                <w:szCs w:val="20"/>
                <w:highlight w:val="cyan"/>
              </w:rPr>
              <w:t>……………………………………………..</w:t>
            </w:r>
          </w:p>
          <w:p w14:paraId="6B6857D3" w14:textId="77777777" w:rsidR="002E3DA4" w:rsidRDefault="002E3DA4">
            <w:pPr>
              <w:pStyle w:val="Sansinterligne"/>
              <w:ind w:left="0" w:firstLine="0"/>
              <w:rPr>
                <w:rFonts w:ascii="Arial" w:hAnsi="Arial" w:cs="Arial"/>
                <w:sz w:val="20"/>
                <w:szCs w:val="20"/>
                <w:lang w:val="fr-FR"/>
              </w:rPr>
            </w:pPr>
          </w:p>
        </w:tc>
      </w:tr>
      <w:tr w:rsidR="002E3DA4" w14:paraId="1C33974A" w14:textId="77777777" w:rsidTr="002E3DA4">
        <w:trPr>
          <w:trHeight w:val="1026"/>
        </w:trPr>
        <w:tc>
          <w:tcPr>
            <w:tcW w:w="2395" w:type="dxa"/>
            <w:tcBorders>
              <w:top w:val="single" w:sz="4" w:space="0" w:color="auto"/>
              <w:left w:val="single" w:sz="4" w:space="0" w:color="auto"/>
              <w:bottom w:val="single" w:sz="4" w:space="0" w:color="auto"/>
              <w:right w:val="single" w:sz="4" w:space="0" w:color="auto"/>
            </w:tcBorders>
            <w:vAlign w:val="center"/>
            <w:hideMark/>
          </w:tcPr>
          <w:p w14:paraId="6023B68C" w14:textId="77777777" w:rsidR="002E3DA4" w:rsidRDefault="002E3DA4">
            <w:pPr>
              <w:pStyle w:val="Sansinterligne"/>
              <w:ind w:left="0" w:firstLine="0"/>
              <w:rPr>
                <w:rFonts w:ascii="Arial" w:hAnsi="Arial" w:cs="Arial"/>
                <w:sz w:val="20"/>
                <w:szCs w:val="20"/>
                <w:lang w:val="fr-FR"/>
              </w:rPr>
            </w:pPr>
            <w:r>
              <w:rPr>
                <w:rFonts w:ascii="Arial" w:hAnsi="Arial" w:cs="Arial"/>
                <w:sz w:val="20"/>
                <w:szCs w:val="20"/>
                <w:lang w:val="fr-FR"/>
              </w:rPr>
              <w:t>Autres membres de l’équipe proposée (Indiquer la fonction)</w:t>
            </w:r>
          </w:p>
        </w:tc>
        <w:tc>
          <w:tcPr>
            <w:tcW w:w="6508" w:type="dxa"/>
            <w:tcBorders>
              <w:top w:val="single" w:sz="4" w:space="0" w:color="auto"/>
              <w:left w:val="single" w:sz="4" w:space="0" w:color="auto"/>
              <w:bottom w:val="single" w:sz="4" w:space="0" w:color="auto"/>
              <w:right w:val="single" w:sz="4" w:space="0" w:color="auto"/>
            </w:tcBorders>
            <w:vAlign w:val="center"/>
          </w:tcPr>
          <w:p w14:paraId="551F0967" w14:textId="77777777" w:rsidR="002E3DA4" w:rsidRDefault="002E3DA4">
            <w:pPr>
              <w:spacing w:before="240"/>
              <w:jc w:val="both"/>
              <w:rPr>
                <w:rFonts w:ascii="Arial" w:hAnsi="Arial" w:cs="Arial"/>
                <w:b/>
                <w:sz w:val="20"/>
                <w:szCs w:val="20"/>
                <w:highlight w:val="cyan"/>
              </w:rPr>
            </w:pPr>
            <w:r>
              <w:rPr>
                <w:rFonts w:ascii="Arial" w:hAnsi="Arial" w:cs="Arial"/>
                <w:b/>
                <w:sz w:val="20"/>
                <w:szCs w:val="20"/>
                <w:highlight w:val="cyan"/>
              </w:rPr>
              <w:sym w:font="Wingdings" w:char="F021"/>
            </w:r>
            <w:r>
              <w:rPr>
                <w:rFonts w:ascii="Arial" w:hAnsi="Arial" w:cs="Arial"/>
                <w:b/>
                <w:sz w:val="20"/>
                <w:szCs w:val="20"/>
                <w:highlight w:val="cyan"/>
              </w:rPr>
              <w:t>……………………………………………..</w:t>
            </w:r>
          </w:p>
          <w:p w14:paraId="22B88784" w14:textId="77777777" w:rsidR="002E3DA4" w:rsidRDefault="002E3DA4">
            <w:pPr>
              <w:pStyle w:val="Sansinterligne"/>
              <w:ind w:left="0" w:firstLine="0"/>
              <w:rPr>
                <w:rFonts w:ascii="Arial" w:hAnsi="Arial" w:cs="Arial"/>
                <w:sz w:val="20"/>
                <w:szCs w:val="20"/>
                <w:lang w:val="fr-FR"/>
              </w:rPr>
            </w:pPr>
          </w:p>
        </w:tc>
      </w:tr>
    </w:tbl>
    <w:p w14:paraId="023FBE8A" w14:textId="77777777" w:rsidR="002E3DA4" w:rsidRDefault="002E3DA4" w:rsidP="002E3DA4">
      <w:pPr>
        <w:pStyle w:val="Sansinterligne"/>
        <w:rPr>
          <w:rFonts w:ascii="Arial" w:hAnsi="Arial" w:cs="Arial"/>
          <w:sz w:val="20"/>
          <w:szCs w:val="20"/>
          <w:lang w:val="fr-FR"/>
        </w:rPr>
      </w:pPr>
    </w:p>
    <w:tbl>
      <w:tblPr>
        <w:tblStyle w:val="Grilledutableau"/>
        <w:tblW w:w="0" w:type="auto"/>
        <w:tblLook w:val="04A0" w:firstRow="1" w:lastRow="0" w:firstColumn="1" w:lastColumn="0" w:noHBand="0" w:noVBand="1"/>
      </w:tblPr>
      <w:tblGrid>
        <w:gridCol w:w="8913"/>
      </w:tblGrid>
      <w:tr w:rsidR="002E3DA4" w14:paraId="7EF1495F" w14:textId="77777777" w:rsidTr="002E3DA4">
        <w:tc>
          <w:tcPr>
            <w:tcW w:w="8913" w:type="dxa"/>
            <w:tcBorders>
              <w:top w:val="single" w:sz="4" w:space="0" w:color="auto"/>
              <w:left w:val="single" w:sz="4" w:space="0" w:color="auto"/>
              <w:bottom w:val="single" w:sz="4" w:space="0" w:color="auto"/>
              <w:right w:val="single" w:sz="4" w:space="0" w:color="auto"/>
            </w:tcBorders>
            <w:vAlign w:val="center"/>
            <w:hideMark/>
          </w:tcPr>
          <w:p w14:paraId="627D60A3" w14:textId="77777777" w:rsidR="002E3DA4" w:rsidRDefault="002E3DA4">
            <w:pPr>
              <w:pStyle w:val="Sansinterligne"/>
              <w:ind w:left="0" w:firstLine="0"/>
              <w:rPr>
                <w:rFonts w:ascii="Arial" w:hAnsi="Arial" w:cs="Arial"/>
                <w:b/>
                <w:sz w:val="20"/>
                <w:szCs w:val="20"/>
                <w:lang w:val="fr-FR"/>
              </w:rPr>
            </w:pPr>
            <w:r>
              <w:rPr>
                <w:rFonts w:ascii="Arial" w:hAnsi="Arial" w:cs="Arial"/>
                <w:b/>
                <w:sz w:val="20"/>
                <w:szCs w:val="20"/>
                <w:lang w:val="fr-FR"/>
              </w:rPr>
              <w:t>Certifications qualité, attestations professionnelles, formations etc… (fournir s’il y a lieu une copie de l’attestation).</w:t>
            </w:r>
          </w:p>
        </w:tc>
      </w:tr>
      <w:tr w:rsidR="002E3DA4" w14:paraId="34EB480C" w14:textId="77777777" w:rsidTr="002E3DA4">
        <w:trPr>
          <w:trHeight w:val="1122"/>
        </w:trPr>
        <w:tc>
          <w:tcPr>
            <w:tcW w:w="8913" w:type="dxa"/>
            <w:tcBorders>
              <w:top w:val="single" w:sz="4" w:space="0" w:color="auto"/>
              <w:left w:val="single" w:sz="4" w:space="0" w:color="auto"/>
              <w:bottom w:val="single" w:sz="4" w:space="0" w:color="auto"/>
              <w:right w:val="single" w:sz="4" w:space="0" w:color="auto"/>
            </w:tcBorders>
            <w:vAlign w:val="center"/>
          </w:tcPr>
          <w:p w14:paraId="0998B188" w14:textId="77777777" w:rsidR="002E3DA4" w:rsidRDefault="002E3DA4">
            <w:pPr>
              <w:spacing w:before="240"/>
              <w:jc w:val="both"/>
              <w:rPr>
                <w:rFonts w:ascii="Arial" w:hAnsi="Arial" w:cs="Arial"/>
                <w:b/>
                <w:sz w:val="20"/>
                <w:szCs w:val="20"/>
                <w:highlight w:val="cyan"/>
              </w:rPr>
            </w:pPr>
            <w:r>
              <w:rPr>
                <w:rFonts w:ascii="Arial" w:hAnsi="Arial" w:cs="Arial"/>
                <w:b/>
                <w:sz w:val="20"/>
                <w:szCs w:val="20"/>
                <w:highlight w:val="cyan"/>
              </w:rPr>
              <w:sym w:font="Wingdings" w:char="F021"/>
            </w:r>
            <w:r>
              <w:rPr>
                <w:rFonts w:ascii="Arial" w:hAnsi="Arial" w:cs="Arial"/>
                <w:b/>
                <w:sz w:val="20"/>
                <w:szCs w:val="20"/>
                <w:highlight w:val="cyan"/>
              </w:rPr>
              <w:t>……………………………………………..</w:t>
            </w:r>
          </w:p>
          <w:p w14:paraId="41DF7729" w14:textId="77777777" w:rsidR="002E3DA4" w:rsidRDefault="002E3DA4">
            <w:pPr>
              <w:pStyle w:val="Sansinterligne"/>
              <w:ind w:left="0" w:firstLine="0"/>
              <w:rPr>
                <w:rFonts w:ascii="Arial" w:hAnsi="Arial" w:cs="Arial"/>
                <w:sz w:val="20"/>
                <w:szCs w:val="20"/>
                <w:lang w:val="fr-FR"/>
              </w:rPr>
            </w:pPr>
          </w:p>
        </w:tc>
      </w:tr>
    </w:tbl>
    <w:p w14:paraId="4137BA45" w14:textId="77777777" w:rsidR="002E3DA4" w:rsidRDefault="002E3DA4" w:rsidP="002E3DA4">
      <w:pPr>
        <w:rPr>
          <w:rFonts w:ascii="Arial" w:hAnsi="Arial" w:cs="Arial"/>
          <w:sz w:val="20"/>
          <w:szCs w:val="20"/>
        </w:rPr>
      </w:pPr>
    </w:p>
    <w:p w14:paraId="7105452B" w14:textId="4DDF9250" w:rsidR="00000F44" w:rsidRDefault="00000F44" w:rsidP="00000F44">
      <w:pPr>
        <w:pStyle w:val="Titre1"/>
        <w:numPr>
          <w:ilvl w:val="0"/>
          <w:numId w:val="18"/>
        </w:numPr>
        <w:pBdr>
          <w:top w:val="single" w:sz="4" w:space="1" w:color="auto"/>
          <w:left w:val="single" w:sz="4" w:space="4" w:color="auto"/>
          <w:bottom w:val="single" w:sz="4" w:space="1" w:color="auto"/>
          <w:right w:val="single" w:sz="4" w:space="4" w:color="auto"/>
        </w:pBdr>
        <w:shd w:val="clear" w:color="auto" w:fill="2F5496" w:themeFill="accent5" w:themeFillShade="BF"/>
        <w:spacing w:line="256" w:lineRule="auto"/>
        <w:ind w:left="284" w:hanging="284"/>
        <w:jc w:val="both"/>
        <w:rPr>
          <w:rFonts w:ascii="Arial" w:hAnsi="Arial" w:cs="Arial"/>
          <w:b/>
          <w:color w:val="FFFFFF" w:themeColor="background1"/>
          <w:sz w:val="24"/>
          <w:szCs w:val="24"/>
        </w:rPr>
      </w:pPr>
      <w:bookmarkStart w:id="2" w:name="_Toc211944739"/>
      <w:r>
        <w:rPr>
          <w:rFonts w:ascii="Arial" w:hAnsi="Arial" w:cs="Arial"/>
          <w:b/>
          <w:color w:val="FFFFFF" w:themeColor="background1"/>
          <w:sz w:val="24"/>
          <w:szCs w:val="24"/>
        </w:rPr>
        <w:t>Délais relatifs aux procédures d’intervention</w:t>
      </w:r>
      <w:bookmarkEnd w:id="2"/>
    </w:p>
    <w:p w14:paraId="0C2D1D35" w14:textId="1850E255" w:rsidR="00000F44" w:rsidRDefault="00000F44" w:rsidP="002E3DA4">
      <w:pPr>
        <w:rPr>
          <w:rFonts w:ascii="Arial" w:hAnsi="Arial" w:cs="Arial"/>
          <w:sz w:val="20"/>
          <w:szCs w:val="20"/>
        </w:rPr>
      </w:pPr>
      <w:r w:rsidRPr="00000F44">
        <w:rPr>
          <w:rFonts w:ascii="Arial" w:hAnsi="Arial"/>
          <w:b/>
          <w:u w:val="single"/>
        </w:rPr>
        <w:t>Concernant la maintenance préventive </w:t>
      </w:r>
      <w:r>
        <w:rPr>
          <w:rFonts w:ascii="Arial" w:hAnsi="Arial"/>
          <w:b/>
        </w:rPr>
        <w:t xml:space="preserve">: </w:t>
      </w:r>
    </w:p>
    <w:tbl>
      <w:tblPr>
        <w:tblStyle w:val="Grilledutableau"/>
        <w:tblW w:w="9640" w:type="dxa"/>
        <w:tblInd w:w="-856" w:type="dxa"/>
        <w:tblLook w:val="04A0" w:firstRow="1" w:lastRow="0" w:firstColumn="1" w:lastColumn="0" w:noHBand="0" w:noVBand="1"/>
      </w:tblPr>
      <w:tblGrid>
        <w:gridCol w:w="2519"/>
        <w:gridCol w:w="3562"/>
        <w:gridCol w:w="3559"/>
      </w:tblGrid>
      <w:tr w:rsidR="00000F44" w:rsidRPr="001A32B9" w14:paraId="3594C1DA" w14:textId="77777777" w:rsidTr="008E1BD4">
        <w:tc>
          <w:tcPr>
            <w:tcW w:w="2519" w:type="dxa"/>
          </w:tcPr>
          <w:p w14:paraId="333F720D" w14:textId="616560B6" w:rsidR="00000F44" w:rsidRPr="00721358" w:rsidRDefault="00000F44" w:rsidP="00A30FD2">
            <w:pPr>
              <w:jc w:val="both"/>
              <w:rPr>
                <w:rFonts w:ascii="Arial" w:hAnsi="Arial" w:cs="Arial"/>
                <w:b/>
                <w:sz w:val="18"/>
                <w:szCs w:val="18"/>
              </w:rPr>
            </w:pPr>
            <w:r w:rsidRPr="00721358">
              <w:rPr>
                <w:rFonts w:ascii="Arial" w:hAnsi="Arial" w:cs="Arial"/>
                <w:b/>
                <w:sz w:val="18"/>
                <w:szCs w:val="18"/>
              </w:rPr>
              <w:t>Etape</w:t>
            </w:r>
            <w:r>
              <w:rPr>
                <w:rFonts w:ascii="Arial" w:hAnsi="Arial" w:cs="Arial"/>
                <w:b/>
                <w:sz w:val="18"/>
                <w:szCs w:val="18"/>
              </w:rPr>
              <w:t xml:space="preserve"> et description</w:t>
            </w:r>
            <w:r w:rsidR="008E1BD4">
              <w:rPr>
                <w:rFonts w:ascii="Arial" w:hAnsi="Arial" w:cs="Arial"/>
                <w:b/>
                <w:sz w:val="18"/>
                <w:szCs w:val="18"/>
              </w:rPr>
              <w:t xml:space="preserve"> </w:t>
            </w:r>
            <w:r w:rsidR="008E1BD4" w:rsidRPr="00DF407B">
              <w:rPr>
                <w:rFonts w:ascii="Arial" w:hAnsi="Arial" w:cs="Arial"/>
                <w:b/>
                <w:i/>
                <w:color w:val="FF0000"/>
                <w:sz w:val="18"/>
                <w:szCs w:val="18"/>
              </w:rPr>
              <w:t xml:space="preserve">(pour les soumissionnaires : merci de ne pas modifier cette colonne, à défaut </w:t>
            </w:r>
            <w:r w:rsidR="008E1BD4" w:rsidRPr="00DF407B">
              <w:rPr>
                <w:rFonts w:ascii="Arial" w:hAnsi="Arial" w:cs="Arial"/>
                <w:b/>
                <w:i/>
                <w:color w:val="FF0000"/>
                <w:sz w:val="18"/>
                <w:szCs w:val="18"/>
              </w:rPr>
              <w:lastRenderedPageBreak/>
              <w:t>l’offre sera jugée irrégulière)</w:t>
            </w:r>
          </w:p>
        </w:tc>
        <w:tc>
          <w:tcPr>
            <w:tcW w:w="3562" w:type="dxa"/>
          </w:tcPr>
          <w:p w14:paraId="3DBC6A14" w14:textId="77777777" w:rsidR="00000F44" w:rsidRDefault="00000F44" w:rsidP="00000F44">
            <w:pPr>
              <w:jc w:val="both"/>
              <w:rPr>
                <w:rFonts w:ascii="Arial" w:hAnsi="Arial" w:cs="Arial"/>
                <w:b/>
                <w:sz w:val="18"/>
                <w:szCs w:val="18"/>
              </w:rPr>
            </w:pPr>
            <w:r w:rsidRPr="00721358">
              <w:rPr>
                <w:rFonts w:ascii="Arial" w:hAnsi="Arial" w:cs="Arial"/>
                <w:b/>
                <w:sz w:val="18"/>
                <w:szCs w:val="18"/>
              </w:rPr>
              <w:lastRenderedPageBreak/>
              <w:t xml:space="preserve">Délai </w:t>
            </w:r>
            <w:r>
              <w:rPr>
                <w:rFonts w:ascii="Arial" w:hAnsi="Arial" w:cs="Arial"/>
                <w:b/>
                <w:sz w:val="18"/>
                <w:szCs w:val="18"/>
              </w:rPr>
              <w:t>maximal sur lequel s’engage le titulaire</w:t>
            </w:r>
            <w:r w:rsidR="00190847">
              <w:rPr>
                <w:rFonts w:ascii="Arial" w:hAnsi="Arial" w:cs="Arial"/>
                <w:b/>
                <w:sz w:val="18"/>
                <w:szCs w:val="18"/>
              </w:rPr>
              <w:t xml:space="preserve"> (en jour calendaire)</w:t>
            </w:r>
            <w:r w:rsidR="002F3EC7">
              <w:rPr>
                <w:rFonts w:ascii="Arial" w:hAnsi="Arial" w:cs="Arial"/>
                <w:b/>
                <w:sz w:val="18"/>
                <w:szCs w:val="18"/>
              </w:rPr>
              <w:t xml:space="preserve"> </w:t>
            </w:r>
          </w:p>
          <w:p w14:paraId="24072CC0" w14:textId="27075ED8" w:rsidR="002F3EC7" w:rsidRPr="00721358" w:rsidRDefault="002F3EC7" w:rsidP="00000F44">
            <w:pPr>
              <w:jc w:val="both"/>
              <w:rPr>
                <w:rFonts w:ascii="Arial" w:hAnsi="Arial" w:cs="Arial"/>
                <w:b/>
                <w:sz w:val="18"/>
                <w:szCs w:val="18"/>
              </w:rPr>
            </w:pPr>
            <w:r w:rsidRPr="002F3EC7">
              <w:rPr>
                <w:rFonts w:ascii="Arial" w:hAnsi="Arial" w:cs="Arial"/>
                <w:b/>
                <w:color w:val="EE0000"/>
                <w:sz w:val="18"/>
                <w:szCs w:val="18"/>
              </w:rPr>
              <w:t>REMPLIR UNIQUEMENT CE QUI EST SURLIGNE EN BLEU</w:t>
            </w:r>
          </w:p>
        </w:tc>
        <w:tc>
          <w:tcPr>
            <w:tcW w:w="3559" w:type="dxa"/>
          </w:tcPr>
          <w:p w14:paraId="424C74ED" w14:textId="44A46CAF" w:rsidR="00000F44" w:rsidRPr="00721358" w:rsidRDefault="00000F44" w:rsidP="00A30FD2">
            <w:pPr>
              <w:jc w:val="both"/>
              <w:rPr>
                <w:rFonts w:ascii="Arial" w:hAnsi="Arial" w:cs="Arial"/>
                <w:b/>
                <w:sz w:val="18"/>
                <w:szCs w:val="18"/>
              </w:rPr>
            </w:pPr>
            <w:r w:rsidRPr="00721358">
              <w:rPr>
                <w:rFonts w:ascii="Arial" w:hAnsi="Arial" w:cs="Arial"/>
                <w:b/>
                <w:sz w:val="18"/>
                <w:szCs w:val="18"/>
              </w:rPr>
              <w:t>Point de départ du délai</w:t>
            </w:r>
            <w:r>
              <w:rPr>
                <w:rFonts w:ascii="Arial" w:hAnsi="Arial" w:cs="Arial"/>
                <w:b/>
                <w:sz w:val="18"/>
                <w:szCs w:val="18"/>
              </w:rPr>
              <w:t xml:space="preserve"> </w:t>
            </w:r>
            <w:r w:rsidRPr="00DF407B">
              <w:rPr>
                <w:rFonts w:ascii="Arial" w:hAnsi="Arial" w:cs="Arial"/>
                <w:b/>
                <w:i/>
                <w:color w:val="FF0000"/>
                <w:sz w:val="18"/>
                <w:szCs w:val="18"/>
              </w:rPr>
              <w:t>(pour les soumissionnaires : merci de ne pas modifier cette colonne, à défaut l’offre sera jugée irrégulière)</w:t>
            </w:r>
          </w:p>
        </w:tc>
      </w:tr>
      <w:tr w:rsidR="00000F44" w:rsidRPr="001A32B9" w14:paraId="08BFD6B7" w14:textId="77777777" w:rsidTr="008E1BD4">
        <w:tc>
          <w:tcPr>
            <w:tcW w:w="2519" w:type="dxa"/>
          </w:tcPr>
          <w:p w14:paraId="26DD94EC" w14:textId="77777777" w:rsidR="00000F44" w:rsidRPr="00D55394" w:rsidRDefault="00000F44" w:rsidP="00A30FD2">
            <w:pPr>
              <w:rPr>
                <w:rFonts w:ascii="Arial" w:hAnsi="Arial" w:cs="Arial"/>
                <w:sz w:val="18"/>
                <w:szCs w:val="18"/>
              </w:rPr>
            </w:pPr>
            <w:r w:rsidRPr="00D55394">
              <w:rPr>
                <w:rFonts w:ascii="Arial" w:hAnsi="Arial" w:cs="Arial"/>
                <w:sz w:val="18"/>
                <w:szCs w:val="18"/>
              </w:rPr>
              <w:t xml:space="preserve">Au minimum </w:t>
            </w:r>
            <w:r>
              <w:rPr>
                <w:rFonts w:ascii="Arial" w:hAnsi="Arial" w:cs="Arial"/>
                <w:sz w:val="18"/>
                <w:szCs w:val="18"/>
              </w:rPr>
              <w:t>2</w:t>
            </w:r>
            <w:r w:rsidRPr="00D55394">
              <w:rPr>
                <w:rFonts w:ascii="Arial" w:hAnsi="Arial" w:cs="Arial"/>
                <w:sz w:val="18"/>
                <w:szCs w:val="18"/>
              </w:rPr>
              <w:t xml:space="preserve"> mois à l’avance, la</w:t>
            </w:r>
            <w:r>
              <w:rPr>
                <w:rFonts w:ascii="Arial" w:hAnsi="Arial" w:cs="Arial"/>
                <w:sz w:val="18"/>
                <w:szCs w:val="18"/>
              </w:rPr>
              <w:t xml:space="preserve"> date et l’heure des visites s</w:t>
            </w:r>
            <w:r w:rsidRPr="00D55394">
              <w:rPr>
                <w:rFonts w:ascii="Arial" w:hAnsi="Arial" w:cs="Arial"/>
                <w:sz w:val="18"/>
                <w:szCs w:val="18"/>
              </w:rPr>
              <w:t xml:space="preserve">ont fixées d’un commun accord entre le titulaire et </w:t>
            </w:r>
            <w:r>
              <w:rPr>
                <w:rFonts w:ascii="Arial" w:hAnsi="Arial" w:cs="Arial"/>
                <w:sz w:val="18"/>
                <w:szCs w:val="18"/>
              </w:rPr>
              <w:t>l’unité bénéficiaire.</w:t>
            </w:r>
          </w:p>
          <w:p w14:paraId="1DA6FB93" w14:textId="77777777" w:rsidR="00000F44" w:rsidRPr="001A32B9" w:rsidRDefault="00000F44" w:rsidP="00A30FD2">
            <w:pPr>
              <w:jc w:val="both"/>
              <w:rPr>
                <w:rFonts w:ascii="Arial" w:hAnsi="Arial" w:cs="Arial"/>
                <w:sz w:val="18"/>
                <w:szCs w:val="18"/>
              </w:rPr>
            </w:pPr>
          </w:p>
        </w:tc>
        <w:tc>
          <w:tcPr>
            <w:tcW w:w="3562" w:type="dxa"/>
          </w:tcPr>
          <w:p w14:paraId="2A0E0813" w14:textId="519CB5CA" w:rsidR="00000F44" w:rsidRPr="001A32B9" w:rsidRDefault="008F55F7" w:rsidP="00A30FD2">
            <w:pPr>
              <w:jc w:val="both"/>
              <w:rPr>
                <w:rFonts w:ascii="Arial" w:hAnsi="Arial" w:cs="Arial"/>
                <w:sz w:val="18"/>
                <w:szCs w:val="18"/>
              </w:rPr>
            </w:pPr>
            <w:r>
              <w:rPr>
                <w:rFonts w:ascii="Arial" w:hAnsi="Arial" w:cs="Arial"/>
                <w:sz w:val="18"/>
                <w:szCs w:val="18"/>
              </w:rPr>
              <w:t>-</w:t>
            </w:r>
          </w:p>
        </w:tc>
        <w:tc>
          <w:tcPr>
            <w:tcW w:w="3559" w:type="dxa"/>
          </w:tcPr>
          <w:p w14:paraId="77589A4A" w14:textId="6773C908" w:rsidR="00000F44" w:rsidRPr="001A32B9" w:rsidRDefault="008F55F7" w:rsidP="00A30FD2">
            <w:pPr>
              <w:jc w:val="both"/>
              <w:rPr>
                <w:rFonts w:ascii="Arial" w:hAnsi="Arial" w:cs="Arial"/>
                <w:sz w:val="18"/>
                <w:szCs w:val="18"/>
              </w:rPr>
            </w:pPr>
            <w:r>
              <w:rPr>
                <w:rFonts w:ascii="Arial" w:hAnsi="Arial" w:cs="Arial"/>
                <w:sz w:val="18"/>
                <w:szCs w:val="18"/>
              </w:rPr>
              <w:t>--</w:t>
            </w:r>
          </w:p>
        </w:tc>
      </w:tr>
      <w:tr w:rsidR="00000F44" w:rsidRPr="001A32B9" w14:paraId="06977375" w14:textId="77777777" w:rsidTr="008E1BD4">
        <w:tc>
          <w:tcPr>
            <w:tcW w:w="2519" w:type="dxa"/>
          </w:tcPr>
          <w:p w14:paraId="429CD018" w14:textId="77777777" w:rsidR="00000F44" w:rsidRDefault="00000F44" w:rsidP="00A30FD2">
            <w:pPr>
              <w:jc w:val="both"/>
              <w:rPr>
                <w:rFonts w:ascii="Arial" w:hAnsi="Arial" w:cs="Arial"/>
                <w:sz w:val="18"/>
                <w:szCs w:val="18"/>
              </w:rPr>
            </w:pPr>
            <w:r>
              <w:rPr>
                <w:rFonts w:ascii="Arial" w:hAnsi="Arial" w:cs="Arial"/>
                <w:sz w:val="18"/>
                <w:szCs w:val="18"/>
              </w:rPr>
              <w:t>Rédaction &amp; transmission du devis</w:t>
            </w:r>
          </w:p>
        </w:tc>
        <w:tc>
          <w:tcPr>
            <w:tcW w:w="3562" w:type="dxa"/>
          </w:tcPr>
          <w:p w14:paraId="14E8099B" w14:textId="6FBF4035" w:rsidR="00000F44" w:rsidRPr="001A32B9" w:rsidRDefault="00000F44" w:rsidP="00000F44">
            <w:pPr>
              <w:jc w:val="both"/>
              <w:rPr>
                <w:rFonts w:ascii="Arial" w:hAnsi="Arial" w:cs="Arial"/>
                <w:sz w:val="18"/>
                <w:szCs w:val="18"/>
              </w:rPr>
            </w:pPr>
            <w:r>
              <w:rPr>
                <w:rFonts w:ascii="Arial" w:hAnsi="Arial" w:cs="Arial"/>
                <w:sz w:val="18"/>
                <w:szCs w:val="18"/>
              </w:rPr>
              <w:t xml:space="preserve"> </w:t>
            </w:r>
            <w:r w:rsidRPr="00000F44">
              <w:rPr>
                <w:rFonts w:ascii="Arial" w:hAnsi="Arial" w:cs="Arial"/>
                <w:sz w:val="18"/>
                <w:szCs w:val="18"/>
                <w:highlight w:val="cyan"/>
              </w:rPr>
              <w:t>…..</w:t>
            </w:r>
            <w:r>
              <w:rPr>
                <w:rFonts w:ascii="Arial" w:hAnsi="Arial" w:cs="Arial"/>
                <w:sz w:val="18"/>
                <w:szCs w:val="18"/>
              </w:rPr>
              <w:t xml:space="preserve"> </w:t>
            </w:r>
          </w:p>
        </w:tc>
        <w:tc>
          <w:tcPr>
            <w:tcW w:w="3559" w:type="dxa"/>
          </w:tcPr>
          <w:p w14:paraId="24C52D77" w14:textId="77777777" w:rsidR="00000F44" w:rsidRPr="001A32B9" w:rsidRDefault="00000F44" w:rsidP="00A30FD2">
            <w:pPr>
              <w:jc w:val="both"/>
              <w:rPr>
                <w:rFonts w:ascii="Arial" w:hAnsi="Arial" w:cs="Arial"/>
                <w:sz w:val="18"/>
                <w:szCs w:val="18"/>
              </w:rPr>
            </w:pPr>
            <w:r>
              <w:rPr>
                <w:rFonts w:ascii="Arial" w:hAnsi="Arial" w:cs="Arial"/>
                <w:sz w:val="18"/>
                <w:szCs w:val="18"/>
              </w:rPr>
              <w:t xml:space="preserve">A l’issue de la fixation des créneaux de visite </w:t>
            </w:r>
          </w:p>
        </w:tc>
      </w:tr>
      <w:tr w:rsidR="00000F44" w:rsidRPr="001A32B9" w14:paraId="7CF0695A" w14:textId="77777777" w:rsidTr="008E1BD4">
        <w:tc>
          <w:tcPr>
            <w:tcW w:w="2519" w:type="dxa"/>
          </w:tcPr>
          <w:p w14:paraId="7B350320" w14:textId="77777777" w:rsidR="00000F44" w:rsidRDefault="00000F44" w:rsidP="00A30FD2">
            <w:pPr>
              <w:jc w:val="both"/>
              <w:rPr>
                <w:rFonts w:ascii="Arial" w:hAnsi="Arial" w:cs="Arial"/>
                <w:sz w:val="18"/>
                <w:szCs w:val="18"/>
              </w:rPr>
            </w:pPr>
            <w:r>
              <w:rPr>
                <w:rFonts w:ascii="Arial" w:hAnsi="Arial" w:cs="Arial"/>
                <w:sz w:val="18"/>
                <w:szCs w:val="18"/>
              </w:rPr>
              <w:t xml:space="preserve">Acceptation du devis par l’unité bénéficiaire : </w:t>
            </w:r>
            <w:r w:rsidRPr="001A32B9">
              <w:rPr>
                <w:rFonts w:ascii="Arial" w:hAnsi="Arial" w:cs="Arial"/>
                <w:sz w:val="18"/>
                <w:szCs w:val="18"/>
              </w:rPr>
              <w:t xml:space="preserve">envoi du devis signé </w:t>
            </w:r>
            <w:r>
              <w:rPr>
                <w:rFonts w:ascii="Arial" w:hAnsi="Arial" w:cs="Arial"/>
                <w:sz w:val="18"/>
                <w:szCs w:val="18"/>
              </w:rPr>
              <w:t>et du bon de commande</w:t>
            </w:r>
          </w:p>
        </w:tc>
        <w:tc>
          <w:tcPr>
            <w:tcW w:w="3562" w:type="dxa"/>
          </w:tcPr>
          <w:p w14:paraId="3BC5E899" w14:textId="76E65424" w:rsidR="00000F44" w:rsidRPr="001A32B9" w:rsidRDefault="008F55F7" w:rsidP="00A30FD2">
            <w:pPr>
              <w:jc w:val="both"/>
              <w:rPr>
                <w:rFonts w:ascii="Arial" w:hAnsi="Arial" w:cs="Arial"/>
                <w:sz w:val="18"/>
                <w:szCs w:val="18"/>
              </w:rPr>
            </w:pPr>
            <w:r>
              <w:rPr>
                <w:rFonts w:ascii="Arial" w:hAnsi="Arial" w:cs="Arial"/>
                <w:sz w:val="18"/>
                <w:szCs w:val="18"/>
              </w:rPr>
              <w:t>-</w:t>
            </w:r>
          </w:p>
        </w:tc>
        <w:tc>
          <w:tcPr>
            <w:tcW w:w="3559" w:type="dxa"/>
          </w:tcPr>
          <w:p w14:paraId="327906BB" w14:textId="29049B64" w:rsidR="00000F44" w:rsidRPr="00D55394" w:rsidRDefault="008F55F7" w:rsidP="00A30FD2">
            <w:pPr>
              <w:jc w:val="both"/>
              <w:rPr>
                <w:rFonts w:ascii="Arial" w:hAnsi="Arial" w:cs="Arial"/>
                <w:sz w:val="18"/>
                <w:szCs w:val="18"/>
              </w:rPr>
            </w:pPr>
            <w:r>
              <w:rPr>
                <w:rFonts w:ascii="Arial" w:hAnsi="Arial" w:cs="Arial"/>
                <w:sz w:val="18"/>
                <w:szCs w:val="18"/>
              </w:rPr>
              <w:t>-</w:t>
            </w:r>
          </w:p>
        </w:tc>
      </w:tr>
      <w:tr w:rsidR="00000F44" w:rsidRPr="001A32B9" w14:paraId="52F1E404" w14:textId="77777777" w:rsidTr="008E1BD4">
        <w:tc>
          <w:tcPr>
            <w:tcW w:w="2519" w:type="dxa"/>
          </w:tcPr>
          <w:p w14:paraId="2E069131" w14:textId="77777777" w:rsidR="00000F44" w:rsidRDefault="00000F44" w:rsidP="00A30FD2">
            <w:pPr>
              <w:jc w:val="both"/>
              <w:rPr>
                <w:rFonts w:ascii="Arial" w:hAnsi="Arial" w:cs="Arial"/>
                <w:sz w:val="18"/>
                <w:szCs w:val="18"/>
              </w:rPr>
            </w:pPr>
            <w:r>
              <w:rPr>
                <w:rFonts w:ascii="Arial" w:hAnsi="Arial" w:cs="Arial"/>
                <w:sz w:val="18"/>
                <w:szCs w:val="18"/>
              </w:rPr>
              <w:t>Intervention sur site du titulaire pour réalisation de la maintenance</w:t>
            </w:r>
          </w:p>
          <w:p w14:paraId="4CFCC311" w14:textId="77777777" w:rsidR="00000F44" w:rsidRPr="001A32B9" w:rsidRDefault="00000F44" w:rsidP="00A30FD2">
            <w:pPr>
              <w:jc w:val="both"/>
              <w:rPr>
                <w:rFonts w:ascii="Arial" w:hAnsi="Arial" w:cs="Arial"/>
                <w:sz w:val="18"/>
                <w:szCs w:val="18"/>
              </w:rPr>
            </w:pPr>
          </w:p>
        </w:tc>
        <w:tc>
          <w:tcPr>
            <w:tcW w:w="3562" w:type="dxa"/>
          </w:tcPr>
          <w:p w14:paraId="17D43AD8" w14:textId="3471AC92" w:rsidR="00000F44" w:rsidRPr="00721358" w:rsidRDefault="00A93285" w:rsidP="00A30FD2">
            <w:pPr>
              <w:jc w:val="both"/>
              <w:rPr>
                <w:rFonts w:ascii="Arial" w:hAnsi="Arial" w:cs="Arial"/>
                <w:sz w:val="18"/>
                <w:szCs w:val="18"/>
              </w:rPr>
            </w:pPr>
            <w:r>
              <w:rPr>
                <w:rFonts w:ascii="Arial" w:hAnsi="Arial" w:cs="Arial"/>
                <w:sz w:val="18"/>
                <w:szCs w:val="18"/>
              </w:rPr>
              <w:t>Sur le créneau fixé d’un commun accord</w:t>
            </w:r>
          </w:p>
        </w:tc>
        <w:tc>
          <w:tcPr>
            <w:tcW w:w="3559" w:type="dxa"/>
          </w:tcPr>
          <w:p w14:paraId="43E237E0" w14:textId="44BB880C" w:rsidR="00000F44" w:rsidRPr="001A32B9" w:rsidRDefault="008F55F7" w:rsidP="00A30FD2">
            <w:pPr>
              <w:jc w:val="both"/>
              <w:rPr>
                <w:rFonts w:ascii="Arial" w:hAnsi="Arial" w:cs="Arial"/>
                <w:sz w:val="18"/>
                <w:szCs w:val="18"/>
              </w:rPr>
            </w:pPr>
            <w:r>
              <w:rPr>
                <w:rFonts w:ascii="Arial" w:hAnsi="Arial" w:cs="Arial"/>
                <w:sz w:val="18"/>
                <w:szCs w:val="18"/>
              </w:rPr>
              <w:t>-</w:t>
            </w:r>
          </w:p>
        </w:tc>
      </w:tr>
      <w:tr w:rsidR="008E1BD4" w:rsidRPr="001A32B9" w14:paraId="437B72F5" w14:textId="77777777" w:rsidTr="008C03AD">
        <w:tc>
          <w:tcPr>
            <w:tcW w:w="9640" w:type="dxa"/>
            <w:gridSpan w:val="3"/>
          </w:tcPr>
          <w:p w14:paraId="70BB4A50" w14:textId="77777777" w:rsidR="008E1BD4" w:rsidRPr="00FB4C41" w:rsidRDefault="008E1BD4" w:rsidP="008E1BD4">
            <w:pPr>
              <w:jc w:val="both"/>
              <w:rPr>
                <w:rFonts w:ascii="Arial" w:hAnsi="Arial" w:cs="Arial"/>
                <w:b/>
                <w:sz w:val="18"/>
                <w:szCs w:val="18"/>
              </w:rPr>
            </w:pPr>
            <w:r w:rsidRPr="00FB4C41">
              <w:rPr>
                <w:rFonts w:ascii="Arial" w:hAnsi="Arial" w:cs="Arial"/>
                <w:b/>
                <w:sz w:val="18"/>
                <w:szCs w:val="18"/>
              </w:rPr>
              <w:t>Les étapes ci-après sont uniquement en cas de nécessité :</w:t>
            </w:r>
          </w:p>
          <w:p w14:paraId="453CAB11" w14:textId="77777777" w:rsidR="008E1BD4" w:rsidRPr="001A32B9" w:rsidRDefault="008E1BD4" w:rsidP="008E1BD4">
            <w:pPr>
              <w:jc w:val="both"/>
              <w:rPr>
                <w:rFonts w:ascii="Arial" w:hAnsi="Arial" w:cs="Arial"/>
                <w:sz w:val="18"/>
                <w:szCs w:val="18"/>
              </w:rPr>
            </w:pPr>
          </w:p>
        </w:tc>
      </w:tr>
      <w:tr w:rsidR="008E1BD4" w:rsidRPr="001A32B9" w14:paraId="07DC2128" w14:textId="77777777" w:rsidTr="008E1BD4">
        <w:tc>
          <w:tcPr>
            <w:tcW w:w="2519" w:type="dxa"/>
          </w:tcPr>
          <w:p w14:paraId="7A5867E5" w14:textId="77777777" w:rsidR="008E1BD4" w:rsidRPr="001A32B9" w:rsidRDefault="008E1BD4" w:rsidP="008E1BD4">
            <w:pPr>
              <w:jc w:val="both"/>
              <w:rPr>
                <w:rFonts w:ascii="Arial" w:hAnsi="Arial" w:cs="Arial"/>
                <w:sz w:val="18"/>
                <w:szCs w:val="18"/>
              </w:rPr>
            </w:pPr>
            <w:r>
              <w:rPr>
                <w:rFonts w:ascii="Arial" w:hAnsi="Arial" w:cs="Arial"/>
                <w:sz w:val="18"/>
                <w:szCs w:val="18"/>
              </w:rPr>
              <w:t>Transmission</w:t>
            </w:r>
            <w:r w:rsidRPr="001A32B9">
              <w:rPr>
                <w:rFonts w:ascii="Arial" w:hAnsi="Arial" w:cs="Arial"/>
                <w:sz w:val="18"/>
                <w:szCs w:val="18"/>
              </w:rPr>
              <w:t xml:space="preserve"> du devis </w:t>
            </w:r>
            <w:r>
              <w:rPr>
                <w:rFonts w:ascii="Arial" w:hAnsi="Arial" w:cs="Arial"/>
                <w:sz w:val="18"/>
                <w:szCs w:val="18"/>
              </w:rPr>
              <w:t xml:space="preserve"> concernant les pièces dites « conditionnelles » </w:t>
            </w:r>
          </w:p>
        </w:tc>
        <w:tc>
          <w:tcPr>
            <w:tcW w:w="3562" w:type="dxa"/>
          </w:tcPr>
          <w:p w14:paraId="2C96C4DD" w14:textId="40F95831" w:rsidR="008E1BD4" w:rsidRPr="001A32B9" w:rsidRDefault="008E1BD4" w:rsidP="008E1BD4">
            <w:pPr>
              <w:jc w:val="both"/>
              <w:rPr>
                <w:rFonts w:ascii="Arial" w:hAnsi="Arial" w:cs="Arial"/>
                <w:sz w:val="18"/>
                <w:szCs w:val="18"/>
              </w:rPr>
            </w:pPr>
            <w:r w:rsidRPr="00A30FD2">
              <w:rPr>
                <w:rFonts w:ascii="Arial" w:hAnsi="Arial" w:cs="Arial"/>
                <w:sz w:val="18"/>
                <w:szCs w:val="18"/>
                <w:highlight w:val="cyan"/>
              </w:rPr>
              <w:t>…..</w:t>
            </w:r>
          </w:p>
        </w:tc>
        <w:tc>
          <w:tcPr>
            <w:tcW w:w="3559" w:type="dxa"/>
          </w:tcPr>
          <w:p w14:paraId="2F0B11C0" w14:textId="77777777" w:rsidR="008E1BD4" w:rsidRPr="001A32B9" w:rsidRDefault="008E1BD4" w:rsidP="008E1BD4">
            <w:pPr>
              <w:jc w:val="both"/>
              <w:rPr>
                <w:rFonts w:ascii="Arial" w:hAnsi="Arial" w:cs="Arial"/>
                <w:sz w:val="18"/>
                <w:szCs w:val="18"/>
              </w:rPr>
            </w:pPr>
            <w:r w:rsidRPr="001A32B9">
              <w:rPr>
                <w:rFonts w:ascii="Arial" w:hAnsi="Arial" w:cs="Arial"/>
                <w:sz w:val="18"/>
                <w:szCs w:val="18"/>
              </w:rPr>
              <w:t xml:space="preserve">A compter de la fin </w:t>
            </w:r>
            <w:r>
              <w:rPr>
                <w:rFonts w:ascii="Arial" w:hAnsi="Arial" w:cs="Arial"/>
                <w:sz w:val="18"/>
                <w:szCs w:val="18"/>
              </w:rPr>
              <w:t>de l’intervention</w:t>
            </w:r>
          </w:p>
        </w:tc>
      </w:tr>
      <w:tr w:rsidR="008E1BD4" w:rsidRPr="001A32B9" w14:paraId="3C014A1C" w14:textId="77777777" w:rsidTr="008E1BD4">
        <w:tc>
          <w:tcPr>
            <w:tcW w:w="2519" w:type="dxa"/>
          </w:tcPr>
          <w:p w14:paraId="22F0A6D8" w14:textId="77777777" w:rsidR="008E1BD4" w:rsidRPr="001A32B9" w:rsidRDefault="008E1BD4" w:rsidP="008E1BD4">
            <w:pPr>
              <w:jc w:val="both"/>
              <w:rPr>
                <w:rFonts w:ascii="Arial" w:hAnsi="Arial" w:cs="Arial"/>
                <w:sz w:val="18"/>
                <w:szCs w:val="18"/>
              </w:rPr>
            </w:pPr>
            <w:r w:rsidRPr="001A32B9">
              <w:rPr>
                <w:rFonts w:ascii="Arial" w:hAnsi="Arial" w:cs="Arial"/>
                <w:sz w:val="18"/>
                <w:szCs w:val="18"/>
              </w:rPr>
              <w:t>Acceptation du devis</w:t>
            </w:r>
            <w:r>
              <w:rPr>
                <w:rFonts w:ascii="Arial" w:hAnsi="Arial" w:cs="Arial"/>
                <w:sz w:val="18"/>
                <w:szCs w:val="18"/>
              </w:rPr>
              <w:t xml:space="preserve"> par </w:t>
            </w:r>
            <w:r w:rsidRPr="001A32B9">
              <w:rPr>
                <w:rFonts w:ascii="Arial" w:hAnsi="Arial" w:cs="Arial"/>
                <w:sz w:val="18"/>
                <w:szCs w:val="18"/>
              </w:rPr>
              <w:t xml:space="preserve">l’unité bénéficiaire :  envoi du devis signé </w:t>
            </w:r>
            <w:r>
              <w:rPr>
                <w:rFonts w:ascii="Arial" w:hAnsi="Arial" w:cs="Arial"/>
                <w:sz w:val="18"/>
                <w:szCs w:val="18"/>
              </w:rPr>
              <w:t xml:space="preserve">et du bon de commande </w:t>
            </w:r>
          </w:p>
        </w:tc>
        <w:tc>
          <w:tcPr>
            <w:tcW w:w="3562" w:type="dxa"/>
          </w:tcPr>
          <w:p w14:paraId="053D5F80" w14:textId="77777777" w:rsidR="008E1BD4" w:rsidRPr="001A32B9" w:rsidRDefault="008E1BD4" w:rsidP="008E1BD4">
            <w:pPr>
              <w:jc w:val="both"/>
              <w:rPr>
                <w:rFonts w:ascii="Arial" w:hAnsi="Arial" w:cs="Arial"/>
                <w:sz w:val="18"/>
                <w:szCs w:val="18"/>
              </w:rPr>
            </w:pPr>
            <w:r w:rsidRPr="001A32B9">
              <w:rPr>
                <w:rFonts w:ascii="Arial" w:hAnsi="Arial" w:cs="Arial"/>
                <w:sz w:val="18"/>
                <w:szCs w:val="18"/>
              </w:rPr>
              <w:t>-</w:t>
            </w:r>
          </w:p>
        </w:tc>
        <w:tc>
          <w:tcPr>
            <w:tcW w:w="3559" w:type="dxa"/>
          </w:tcPr>
          <w:p w14:paraId="1E85595D" w14:textId="77777777" w:rsidR="008E1BD4" w:rsidRPr="001A32B9" w:rsidRDefault="008E1BD4" w:rsidP="008E1BD4">
            <w:pPr>
              <w:jc w:val="both"/>
              <w:rPr>
                <w:rFonts w:ascii="Arial" w:hAnsi="Arial" w:cs="Arial"/>
                <w:sz w:val="18"/>
                <w:szCs w:val="18"/>
              </w:rPr>
            </w:pPr>
            <w:r w:rsidRPr="001A32B9">
              <w:rPr>
                <w:rFonts w:ascii="Arial" w:hAnsi="Arial" w:cs="Arial"/>
                <w:sz w:val="18"/>
                <w:szCs w:val="18"/>
              </w:rPr>
              <w:t>-</w:t>
            </w:r>
          </w:p>
        </w:tc>
      </w:tr>
      <w:tr w:rsidR="008E1BD4" w:rsidRPr="001A32B9" w14:paraId="26CE9793" w14:textId="77777777" w:rsidTr="008E1BD4">
        <w:tc>
          <w:tcPr>
            <w:tcW w:w="2519" w:type="dxa"/>
          </w:tcPr>
          <w:p w14:paraId="1884F535" w14:textId="38AC53E4" w:rsidR="008E1BD4" w:rsidRPr="001A32B9" w:rsidRDefault="008E1BD4" w:rsidP="008E1BD4">
            <w:pPr>
              <w:jc w:val="both"/>
              <w:rPr>
                <w:rFonts w:ascii="Arial" w:hAnsi="Arial" w:cs="Arial"/>
                <w:sz w:val="18"/>
                <w:szCs w:val="18"/>
              </w:rPr>
            </w:pPr>
            <w:r w:rsidRPr="001A32B9">
              <w:rPr>
                <w:rFonts w:ascii="Arial" w:hAnsi="Arial" w:cs="Arial"/>
                <w:sz w:val="18"/>
                <w:szCs w:val="18"/>
              </w:rPr>
              <w:t xml:space="preserve">Le titulaire </w:t>
            </w:r>
            <w:r>
              <w:rPr>
                <w:rFonts w:ascii="Arial" w:hAnsi="Arial" w:cs="Arial"/>
                <w:sz w:val="18"/>
                <w:szCs w:val="18"/>
              </w:rPr>
              <w:t>commandes les</w:t>
            </w:r>
            <w:r w:rsidRPr="001A32B9">
              <w:rPr>
                <w:rFonts w:ascii="Arial" w:hAnsi="Arial" w:cs="Arial"/>
                <w:sz w:val="18"/>
                <w:szCs w:val="18"/>
              </w:rPr>
              <w:t xml:space="preserve"> pièces </w:t>
            </w:r>
            <w:r>
              <w:rPr>
                <w:rFonts w:ascii="Arial" w:hAnsi="Arial" w:cs="Arial"/>
                <w:sz w:val="18"/>
                <w:szCs w:val="18"/>
              </w:rPr>
              <w:t xml:space="preserve">dites « conditionnelles » </w:t>
            </w:r>
            <w:r w:rsidRPr="001A32B9">
              <w:rPr>
                <w:rFonts w:ascii="Arial" w:hAnsi="Arial" w:cs="Arial"/>
                <w:sz w:val="18"/>
                <w:szCs w:val="18"/>
              </w:rPr>
              <w:t>qu’il n’a pas en stock</w:t>
            </w:r>
          </w:p>
        </w:tc>
        <w:tc>
          <w:tcPr>
            <w:tcW w:w="3562" w:type="dxa"/>
          </w:tcPr>
          <w:p w14:paraId="377EF15A" w14:textId="3D5A1CC0" w:rsidR="008E1BD4" w:rsidRPr="008E1BD4" w:rsidRDefault="008E1BD4" w:rsidP="00DF407B">
            <w:pPr>
              <w:spacing w:before="240"/>
              <w:rPr>
                <w:rFonts w:ascii="Arial" w:hAnsi="Arial" w:cs="Arial"/>
                <w:b/>
                <w:sz w:val="18"/>
                <w:szCs w:val="18"/>
                <w:highlight w:val="cyan"/>
              </w:rPr>
            </w:pPr>
            <w:r w:rsidRPr="008E1BD4">
              <w:rPr>
                <w:rFonts w:ascii="Arial" w:hAnsi="Arial" w:cs="Arial"/>
                <w:sz w:val="18"/>
                <w:szCs w:val="18"/>
              </w:rPr>
              <w:t xml:space="preserve">Délai </w:t>
            </w:r>
            <w:r w:rsidR="008F55F7">
              <w:rPr>
                <w:rFonts w:ascii="Arial" w:hAnsi="Arial" w:cs="Arial"/>
                <w:sz w:val="18"/>
                <w:szCs w:val="18"/>
              </w:rPr>
              <w:t xml:space="preserve">maximal </w:t>
            </w:r>
            <w:r w:rsidRPr="008E1BD4">
              <w:rPr>
                <w:rFonts w:ascii="Arial" w:hAnsi="Arial" w:cs="Arial"/>
                <w:sz w:val="18"/>
                <w:szCs w:val="18"/>
              </w:rPr>
              <w:t>pour le réapprovisionnement des « pièces conditionnelles », qu’il n’a pas en stock :</w:t>
            </w:r>
            <w:r w:rsidR="00DF407B">
              <w:rPr>
                <w:rFonts w:ascii="Arial" w:hAnsi="Arial" w:cs="Arial"/>
                <w:b/>
                <w:sz w:val="18"/>
                <w:szCs w:val="18"/>
                <w:highlight w:val="cyan"/>
              </w:rPr>
              <w:t xml:space="preserve"> </w:t>
            </w:r>
            <w:r w:rsidRPr="008E1BD4">
              <w:rPr>
                <w:rFonts w:ascii="Arial" w:hAnsi="Arial" w:cs="Arial"/>
                <w:b/>
                <w:sz w:val="18"/>
                <w:szCs w:val="18"/>
                <w:highlight w:val="cyan"/>
              </w:rPr>
              <w:t>……</w:t>
            </w:r>
          </w:p>
          <w:p w14:paraId="3FBFAE59" w14:textId="77777777" w:rsidR="008E1BD4" w:rsidRPr="008E1BD4" w:rsidRDefault="008E1BD4" w:rsidP="008E1BD4">
            <w:pPr>
              <w:jc w:val="both"/>
              <w:rPr>
                <w:rFonts w:ascii="Arial" w:hAnsi="Arial" w:cs="Arial"/>
                <w:sz w:val="18"/>
                <w:szCs w:val="18"/>
              </w:rPr>
            </w:pPr>
          </w:p>
        </w:tc>
        <w:tc>
          <w:tcPr>
            <w:tcW w:w="3559" w:type="dxa"/>
          </w:tcPr>
          <w:p w14:paraId="379059BC" w14:textId="15E89C53" w:rsidR="008E1BD4" w:rsidRPr="001A32B9" w:rsidRDefault="00DF407B" w:rsidP="008F55F7">
            <w:pPr>
              <w:jc w:val="both"/>
              <w:rPr>
                <w:rFonts w:ascii="Arial" w:hAnsi="Arial" w:cs="Arial"/>
                <w:sz w:val="18"/>
                <w:szCs w:val="18"/>
              </w:rPr>
            </w:pPr>
            <w:r>
              <w:rPr>
                <w:rFonts w:ascii="Arial" w:hAnsi="Arial" w:cs="Arial"/>
                <w:sz w:val="18"/>
                <w:szCs w:val="18"/>
              </w:rPr>
              <w:t xml:space="preserve">A compter de </w:t>
            </w:r>
            <w:r w:rsidR="008F55F7">
              <w:rPr>
                <w:rFonts w:ascii="Arial" w:hAnsi="Arial" w:cs="Arial"/>
                <w:sz w:val="18"/>
                <w:szCs w:val="18"/>
              </w:rPr>
              <w:t>l’acceptation du devis par l’unité bénéficiaire</w:t>
            </w:r>
          </w:p>
        </w:tc>
      </w:tr>
      <w:tr w:rsidR="008E1BD4" w:rsidRPr="001A32B9" w14:paraId="5479CE9E" w14:textId="77777777" w:rsidTr="008E1BD4">
        <w:tc>
          <w:tcPr>
            <w:tcW w:w="2519" w:type="dxa"/>
          </w:tcPr>
          <w:p w14:paraId="5E9998CC" w14:textId="77777777" w:rsidR="008E1BD4" w:rsidRPr="001A32B9" w:rsidRDefault="008E1BD4" w:rsidP="008E1BD4">
            <w:pPr>
              <w:jc w:val="both"/>
              <w:rPr>
                <w:rFonts w:ascii="Arial" w:hAnsi="Arial" w:cs="Arial"/>
                <w:sz w:val="18"/>
                <w:szCs w:val="18"/>
              </w:rPr>
            </w:pPr>
            <w:r w:rsidRPr="001A32B9">
              <w:rPr>
                <w:rFonts w:ascii="Arial" w:hAnsi="Arial" w:cs="Arial"/>
                <w:sz w:val="18"/>
                <w:szCs w:val="18"/>
              </w:rPr>
              <w:t xml:space="preserve">Intervention sur site </w:t>
            </w:r>
            <w:r>
              <w:rPr>
                <w:rFonts w:ascii="Arial" w:hAnsi="Arial" w:cs="Arial"/>
                <w:sz w:val="18"/>
                <w:szCs w:val="18"/>
              </w:rPr>
              <w:t xml:space="preserve">pour finalisation de la maintenance et remplacement des  pièces dites« conditionnelles » </w:t>
            </w:r>
          </w:p>
        </w:tc>
        <w:tc>
          <w:tcPr>
            <w:tcW w:w="3562" w:type="dxa"/>
          </w:tcPr>
          <w:p w14:paraId="4587C55E" w14:textId="380A8DE2" w:rsidR="008E1BD4" w:rsidRPr="001A32B9" w:rsidRDefault="008E1BD4" w:rsidP="008E1BD4">
            <w:pPr>
              <w:jc w:val="both"/>
              <w:rPr>
                <w:rFonts w:ascii="Arial" w:hAnsi="Arial" w:cs="Arial"/>
                <w:sz w:val="18"/>
                <w:szCs w:val="18"/>
              </w:rPr>
            </w:pPr>
            <w:r w:rsidRPr="00A30FD2">
              <w:rPr>
                <w:rFonts w:ascii="Arial" w:hAnsi="Arial" w:cs="Arial"/>
                <w:sz w:val="18"/>
                <w:szCs w:val="18"/>
                <w:highlight w:val="cyan"/>
              </w:rPr>
              <w:t>…..</w:t>
            </w:r>
          </w:p>
        </w:tc>
        <w:tc>
          <w:tcPr>
            <w:tcW w:w="3559" w:type="dxa"/>
          </w:tcPr>
          <w:p w14:paraId="04AB7946" w14:textId="77777777" w:rsidR="008E1BD4" w:rsidRPr="001A32B9" w:rsidRDefault="008E1BD4" w:rsidP="008E1BD4">
            <w:pPr>
              <w:jc w:val="both"/>
              <w:rPr>
                <w:rFonts w:ascii="Arial" w:hAnsi="Arial" w:cs="Arial"/>
                <w:sz w:val="18"/>
                <w:szCs w:val="18"/>
              </w:rPr>
            </w:pPr>
            <w:r w:rsidRPr="001A32B9">
              <w:rPr>
                <w:rFonts w:ascii="Arial" w:hAnsi="Arial" w:cs="Arial"/>
                <w:sz w:val="18"/>
                <w:szCs w:val="18"/>
              </w:rPr>
              <w:t>A compter de l’envoi de l’acceptation du devis par l’acheteur si les pièces sont en stock</w:t>
            </w:r>
          </w:p>
          <w:p w14:paraId="415828E7" w14:textId="77777777" w:rsidR="008E1BD4" w:rsidRPr="001A32B9" w:rsidRDefault="008E1BD4" w:rsidP="008E1BD4">
            <w:pPr>
              <w:jc w:val="both"/>
              <w:rPr>
                <w:rFonts w:ascii="Arial" w:hAnsi="Arial" w:cs="Arial"/>
                <w:sz w:val="18"/>
                <w:szCs w:val="18"/>
              </w:rPr>
            </w:pPr>
          </w:p>
          <w:p w14:paraId="6E2601C7" w14:textId="77777777" w:rsidR="008E1BD4" w:rsidRPr="001A32B9" w:rsidRDefault="008E1BD4" w:rsidP="008E1BD4">
            <w:pPr>
              <w:jc w:val="both"/>
              <w:rPr>
                <w:rFonts w:ascii="Arial" w:hAnsi="Arial" w:cs="Arial"/>
                <w:sz w:val="18"/>
                <w:szCs w:val="18"/>
              </w:rPr>
            </w:pPr>
            <w:proofErr w:type="gramStart"/>
            <w:r w:rsidRPr="001A32B9">
              <w:rPr>
                <w:rFonts w:ascii="Arial" w:hAnsi="Arial" w:cs="Arial"/>
                <w:sz w:val="18"/>
                <w:szCs w:val="18"/>
              </w:rPr>
              <w:t>Ou</w:t>
            </w:r>
            <w:proofErr w:type="gramEnd"/>
          </w:p>
          <w:p w14:paraId="431F23A8" w14:textId="77777777" w:rsidR="008E1BD4" w:rsidRPr="001A32B9" w:rsidRDefault="008E1BD4" w:rsidP="008E1BD4">
            <w:pPr>
              <w:jc w:val="both"/>
              <w:rPr>
                <w:rFonts w:ascii="Arial" w:hAnsi="Arial" w:cs="Arial"/>
                <w:sz w:val="18"/>
                <w:szCs w:val="18"/>
              </w:rPr>
            </w:pPr>
          </w:p>
          <w:p w14:paraId="1CA7C152" w14:textId="77777777" w:rsidR="008E1BD4" w:rsidRPr="001A32B9" w:rsidRDefault="008E1BD4" w:rsidP="008E1BD4">
            <w:pPr>
              <w:jc w:val="both"/>
              <w:rPr>
                <w:rFonts w:ascii="Arial" w:hAnsi="Arial" w:cs="Arial"/>
                <w:sz w:val="18"/>
                <w:szCs w:val="18"/>
              </w:rPr>
            </w:pPr>
            <w:r w:rsidRPr="001A32B9">
              <w:rPr>
                <w:rFonts w:ascii="Arial" w:hAnsi="Arial" w:cs="Arial"/>
                <w:sz w:val="18"/>
                <w:szCs w:val="18"/>
              </w:rPr>
              <w:t>A compter de la réception des pièces détachées par le titulaire</w:t>
            </w:r>
          </w:p>
        </w:tc>
      </w:tr>
    </w:tbl>
    <w:p w14:paraId="4EB166B5" w14:textId="05610980" w:rsidR="00000F44" w:rsidRDefault="00000F44" w:rsidP="002E3DA4">
      <w:pPr>
        <w:rPr>
          <w:rFonts w:ascii="Arial" w:hAnsi="Arial" w:cs="Arial"/>
          <w:sz w:val="20"/>
          <w:szCs w:val="20"/>
        </w:rPr>
      </w:pPr>
    </w:p>
    <w:p w14:paraId="2B9356C7" w14:textId="313B5159" w:rsidR="00000F44" w:rsidRDefault="00000F44" w:rsidP="00000F44">
      <w:pPr>
        <w:rPr>
          <w:rFonts w:ascii="Arial" w:hAnsi="Arial" w:cs="Arial"/>
          <w:sz w:val="20"/>
          <w:szCs w:val="20"/>
        </w:rPr>
      </w:pPr>
      <w:r w:rsidRPr="00000F44">
        <w:rPr>
          <w:rFonts w:ascii="Arial" w:hAnsi="Arial"/>
          <w:b/>
          <w:u w:val="single"/>
        </w:rPr>
        <w:t xml:space="preserve">Concernant la maintenance </w:t>
      </w:r>
      <w:r>
        <w:rPr>
          <w:rFonts w:ascii="Arial" w:hAnsi="Arial"/>
          <w:b/>
          <w:u w:val="single"/>
        </w:rPr>
        <w:t>curative</w:t>
      </w:r>
      <w:r w:rsidRPr="00000F44">
        <w:rPr>
          <w:rFonts w:ascii="Arial" w:hAnsi="Arial"/>
          <w:b/>
          <w:u w:val="single"/>
        </w:rPr>
        <w:t> </w:t>
      </w:r>
      <w:r>
        <w:rPr>
          <w:rFonts w:ascii="Arial" w:hAnsi="Arial"/>
          <w:b/>
        </w:rPr>
        <w:t xml:space="preserve">: </w:t>
      </w:r>
    </w:p>
    <w:p w14:paraId="587B441D" w14:textId="77777777" w:rsidR="00000F44" w:rsidRPr="001A32B9" w:rsidRDefault="00000F44" w:rsidP="00000F44">
      <w:pPr>
        <w:jc w:val="both"/>
        <w:rPr>
          <w:rFonts w:ascii="Arial" w:hAnsi="Arial" w:cs="Arial"/>
        </w:rPr>
      </w:pPr>
    </w:p>
    <w:tbl>
      <w:tblPr>
        <w:tblStyle w:val="Grilledutableau"/>
        <w:tblW w:w="9640" w:type="dxa"/>
        <w:tblInd w:w="-856" w:type="dxa"/>
        <w:tblLook w:val="04A0" w:firstRow="1" w:lastRow="0" w:firstColumn="1" w:lastColumn="0" w:noHBand="0" w:noVBand="1"/>
      </w:tblPr>
      <w:tblGrid>
        <w:gridCol w:w="3350"/>
        <w:gridCol w:w="2037"/>
        <w:gridCol w:w="4253"/>
      </w:tblGrid>
      <w:tr w:rsidR="00000F44" w:rsidRPr="001A32B9" w14:paraId="59C5E37B" w14:textId="77777777" w:rsidTr="00000F44">
        <w:tc>
          <w:tcPr>
            <w:tcW w:w="3350" w:type="dxa"/>
          </w:tcPr>
          <w:p w14:paraId="0BF0F67D" w14:textId="0FB38997" w:rsidR="00000F44" w:rsidRPr="00721358" w:rsidRDefault="00000F44" w:rsidP="00A30FD2">
            <w:pPr>
              <w:jc w:val="both"/>
              <w:rPr>
                <w:rFonts w:ascii="Arial" w:hAnsi="Arial" w:cs="Arial"/>
                <w:b/>
                <w:sz w:val="18"/>
                <w:szCs w:val="18"/>
              </w:rPr>
            </w:pPr>
            <w:r w:rsidRPr="00721358">
              <w:rPr>
                <w:rFonts w:ascii="Arial" w:hAnsi="Arial" w:cs="Arial"/>
                <w:b/>
                <w:sz w:val="18"/>
                <w:szCs w:val="18"/>
              </w:rPr>
              <w:t>Etape</w:t>
            </w:r>
            <w:r w:rsidR="008E1BD4">
              <w:rPr>
                <w:rFonts w:ascii="Arial" w:hAnsi="Arial" w:cs="Arial"/>
                <w:b/>
                <w:sz w:val="18"/>
                <w:szCs w:val="18"/>
              </w:rPr>
              <w:t xml:space="preserve"> et description </w:t>
            </w:r>
            <w:r w:rsidR="008E1BD4" w:rsidRPr="00DF407B">
              <w:rPr>
                <w:rFonts w:ascii="Arial" w:hAnsi="Arial" w:cs="Arial"/>
                <w:b/>
                <w:i/>
                <w:color w:val="FF0000"/>
                <w:sz w:val="18"/>
                <w:szCs w:val="18"/>
              </w:rPr>
              <w:t>(pour les soumissionnaires : merci de ne pas modifier cette colonne, à défaut l’offre sera jugée irrégulière)</w:t>
            </w:r>
          </w:p>
        </w:tc>
        <w:tc>
          <w:tcPr>
            <w:tcW w:w="2037" w:type="dxa"/>
          </w:tcPr>
          <w:p w14:paraId="2446BD3F" w14:textId="77777777" w:rsidR="00000F44" w:rsidRDefault="00000F44" w:rsidP="00A30FD2">
            <w:pPr>
              <w:jc w:val="both"/>
              <w:rPr>
                <w:rFonts w:ascii="Arial" w:hAnsi="Arial" w:cs="Arial"/>
                <w:b/>
                <w:sz w:val="18"/>
                <w:szCs w:val="18"/>
              </w:rPr>
            </w:pPr>
            <w:r w:rsidRPr="00721358">
              <w:rPr>
                <w:rFonts w:ascii="Arial" w:hAnsi="Arial" w:cs="Arial"/>
                <w:b/>
                <w:sz w:val="18"/>
                <w:szCs w:val="18"/>
              </w:rPr>
              <w:t xml:space="preserve">Délai </w:t>
            </w:r>
            <w:r>
              <w:rPr>
                <w:rFonts w:ascii="Arial" w:hAnsi="Arial" w:cs="Arial"/>
                <w:b/>
                <w:sz w:val="18"/>
                <w:szCs w:val="18"/>
              </w:rPr>
              <w:t>maximal sur lequel s’engage le titulaire</w:t>
            </w:r>
            <w:r w:rsidR="00866404">
              <w:rPr>
                <w:rFonts w:ascii="Arial" w:hAnsi="Arial" w:cs="Arial"/>
                <w:b/>
                <w:sz w:val="18"/>
                <w:szCs w:val="18"/>
              </w:rPr>
              <w:t xml:space="preserve"> (en jour calendaire)</w:t>
            </w:r>
          </w:p>
          <w:p w14:paraId="362CC6BE" w14:textId="10F1006B" w:rsidR="002F3EC7" w:rsidRPr="00721358" w:rsidRDefault="002F3EC7" w:rsidP="00A30FD2">
            <w:pPr>
              <w:jc w:val="both"/>
              <w:rPr>
                <w:rFonts w:ascii="Arial" w:hAnsi="Arial" w:cs="Arial"/>
                <w:b/>
                <w:sz w:val="18"/>
                <w:szCs w:val="18"/>
              </w:rPr>
            </w:pPr>
            <w:r w:rsidRPr="00CC79A3">
              <w:rPr>
                <w:rFonts w:ascii="Arial" w:hAnsi="Arial" w:cs="Arial"/>
                <w:b/>
                <w:color w:val="EE0000"/>
                <w:sz w:val="18"/>
                <w:szCs w:val="18"/>
              </w:rPr>
              <w:t>REMPLIR UNIQUEMENT CE QUI EST SURLIGNE EN BLEU</w:t>
            </w:r>
          </w:p>
        </w:tc>
        <w:tc>
          <w:tcPr>
            <w:tcW w:w="4253" w:type="dxa"/>
          </w:tcPr>
          <w:p w14:paraId="6ED13CBD" w14:textId="114A8686" w:rsidR="00000F44" w:rsidRPr="00721358" w:rsidRDefault="00000F44" w:rsidP="00A30FD2">
            <w:pPr>
              <w:jc w:val="both"/>
              <w:rPr>
                <w:rFonts w:ascii="Arial" w:hAnsi="Arial" w:cs="Arial"/>
                <w:b/>
                <w:sz w:val="18"/>
                <w:szCs w:val="18"/>
              </w:rPr>
            </w:pPr>
            <w:r w:rsidRPr="00721358">
              <w:rPr>
                <w:rFonts w:ascii="Arial" w:hAnsi="Arial" w:cs="Arial"/>
                <w:b/>
                <w:sz w:val="18"/>
                <w:szCs w:val="18"/>
              </w:rPr>
              <w:t>Point de départ du délai</w:t>
            </w:r>
            <w:r>
              <w:rPr>
                <w:rFonts w:ascii="Arial" w:hAnsi="Arial" w:cs="Arial"/>
                <w:b/>
                <w:sz w:val="18"/>
                <w:szCs w:val="18"/>
              </w:rPr>
              <w:t xml:space="preserve"> </w:t>
            </w:r>
            <w:r w:rsidRPr="00DF407B">
              <w:rPr>
                <w:rFonts w:ascii="Arial" w:hAnsi="Arial" w:cs="Arial"/>
                <w:b/>
                <w:i/>
                <w:color w:val="FF0000"/>
                <w:sz w:val="18"/>
                <w:szCs w:val="18"/>
              </w:rPr>
              <w:t>(pour les soumissionnaires : merci de ne pas modifier cette colonne, à défaut l’offre sera jugée irrégulière)</w:t>
            </w:r>
          </w:p>
        </w:tc>
      </w:tr>
      <w:tr w:rsidR="00000F44" w:rsidRPr="001A32B9" w14:paraId="05B9AB99" w14:textId="77777777" w:rsidTr="00000F44">
        <w:tc>
          <w:tcPr>
            <w:tcW w:w="3350" w:type="dxa"/>
          </w:tcPr>
          <w:p w14:paraId="17B4CCB6" w14:textId="77777777" w:rsidR="00000F44" w:rsidRDefault="00000F44" w:rsidP="00A30FD2">
            <w:pPr>
              <w:jc w:val="both"/>
              <w:rPr>
                <w:rFonts w:ascii="Arial" w:hAnsi="Arial" w:cs="Arial"/>
                <w:sz w:val="18"/>
                <w:szCs w:val="18"/>
              </w:rPr>
            </w:pPr>
            <w:r w:rsidRPr="001A32B9">
              <w:rPr>
                <w:rFonts w:ascii="Arial" w:hAnsi="Arial" w:cs="Arial"/>
                <w:sz w:val="18"/>
                <w:szCs w:val="18"/>
              </w:rPr>
              <w:t>Demande d’intervention</w:t>
            </w:r>
            <w:r>
              <w:rPr>
                <w:rFonts w:ascii="Arial" w:hAnsi="Arial" w:cs="Arial"/>
                <w:sz w:val="18"/>
                <w:szCs w:val="18"/>
              </w:rPr>
              <w:t xml:space="preserve"> : </w:t>
            </w:r>
            <w:r w:rsidRPr="001A32B9">
              <w:rPr>
                <w:rFonts w:ascii="Arial" w:hAnsi="Arial" w:cs="Arial"/>
                <w:sz w:val="18"/>
                <w:szCs w:val="18"/>
              </w:rPr>
              <w:t xml:space="preserve">L’unité bénéficiaire transmet la demande </w:t>
            </w:r>
            <w:r>
              <w:rPr>
                <w:rFonts w:ascii="Arial" w:hAnsi="Arial" w:cs="Arial"/>
                <w:sz w:val="18"/>
                <w:szCs w:val="18"/>
              </w:rPr>
              <w:t>et indique le dysfonctionnement relevé.</w:t>
            </w:r>
            <w:r w:rsidRPr="001A32B9">
              <w:rPr>
                <w:rFonts w:ascii="Arial" w:hAnsi="Arial" w:cs="Arial"/>
                <w:sz w:val="18"/>
                <w:szCs w:val="18"/>
              </w:rPr>
              <w:t xml:space="preserve"> </w:t>
            </w:r>
          </w:p>
          <w:p w14:paraId="0E1E3298" w14:textId="77777777" w:rsidR="00000F44" w:rsidRPr="001A32B9" w:rsidRDefault="00000F44" w:rsidP="00A30FD2">
            <w:pPr>
              <w:jc w:val="both"/>
              <w:rPr>
                <w:rFonts w:ascii="Arial" w:hAnsi="Arial" w:cs="Arial"/>
                <w:sz w:val="18"/>
                <w:szCs w:val="18"/>
              </w:rPr>
            </w:pPr>
            <w:r>
              <w:rPr>
                <w:rFonts w:ascii="Arial" w:hAnsi="Arial" w:cs="Arial"/>
                <w:sz w:val="18"/>
                <w:szCs w:val="18"/>
              </w:rPr>
              <w:t>Elle envoie un bon de commande correspondant au coût du diagnostic</w:t>
            </w:r>
          </w:p>
        </w:tc>
        <w:tc>
          <w:tcPr>
            <w:tcW w:w="2037" w:type="dxa"/>
          </w:tcPr>
          <w:p w14:paraId="3787A7D8" w14:textId="522C7B5A" w:rsidR="008F55F7" w:rsidRDefault="008F55F7" w:rsidP="00A30FD2">
            <w:pPr>
              <w:jc w:val="both"/>
              <w:rPr>
                <w:rFonts w:ascii="Arial" w:hAnsi="Arial" w:cs="Arial"/>
                <w:sz w:val="18"/>
                <w:szCs w:val="18"/>
              </w:rPr>
            </w:pPr>
            <w:r>
              <w:rPr>
                <w:rFonts w:ascii="Arial" w:hAnsi="Arial" w:cs="Arial"/>
                <w:sz w:val="18"/>
                <w:szCs w:val="18"/>
              </w:rPr>
              <w:t>-</w:t>
            </w:r>
          </w:p>
          <w:p w14:paraId="0CB93C65" w14:textId="77777777" w:rsidR="00000F44" w:rsidRPr="008F55F7" w:rsidRDefault="00000F44" w:rsidP="00CE5CDA">
            <w:pPr>
              <w:ind w:firstLine="708"/>
              <w:rPr>
                <w:rFonts w:ascii="Arial" w:hAnsi="Arial" w:cs="Arial"/>
                <w:sz w:val="18"/>
                <w:szCs w:val="18"/>
              </w:rPr>
            </w:pPr>
          </w:p>
        </w:tc>
        <w:tc>
          <w:tcPr>
            <w:tcW w:w="4253" w:type="dxa"/>
          </w:tcPr>
          <w:p w14:paraId="6A3ECCE7" w14:textId="233A5542" w:rsidR="00000F44" w:rsidRPr="001A32B9" w:rsidRDefault="008F55F7" w:rsidP="00A30FD2">
            <w:pPr>
              <w:jc w:val="both"/>
              <w:rPr>
                <w:rFonts w:ascii="Arial" w:hAnsi="Arial" w:cs="Arial"/>
                <w:sz w:val="18"/>
                <w:szCs w:val="18"/>
              </w:rPr>
            </w:pPr>
            <w:r>
              <w:rPr>
                <w:rFonts w:ascii="Arial" w:hAnsi="Arial" w:cs="Arial"/>
                <w:sz w:val="18"/>
                <w:szCs w:val="18"/>
              </w:rPr>
              <w:t>-</w:t>
            </w:r>
          </w:p>
        </w:tc>
      </w:tr>
      <w:tr w:rsidR="00000F44" w:rsidRPr="001A32B9" w14:paraId="069CC591" w14:textId="77777777" w:rsidTr="00000F44">
        <w:tc>
          <w:tcPr>
            <w:tcW w:w="3350" w:type="dxa"/>
          </w:tcPr>
          <w:p w14:paraId="3EF8B784" w14:textId="77777777" w:rsidR="00000F44" w:rsidRPr="001A32B9" w:rsidRDefault="00000F44" w:rsidP="00A30FD2">
            <w:pPr>
              <w:jc w:val="both"/>
              <w:rPr>
                <w:rFonts w:ascii="Arial" w:hAnsi="Arial" w:cs="Arial"/>
                <w:sz w:val="18"/>
                <w:szCs w:val="18"/>
              </w:rPr>
            </w:pPr>
            <w:r w:rsidRPr="001A32B9">
              <w:rPr>
                <w:rFonts w:ascii="Arial" w:hAnsi="Arial" w:cs="Arial"/>
                <w:sz w:val="18"/>
                <w:szCs w:val="18"/>
              </w:rPr>
              <w:t>Diagnostic sur site</w:t>
            </w:r>
            <w:r>
              <w:rPr>
                <w:rFonts w:ascii="Arial" w:hAnsi="Arial" w:cs="Arial"/>
                <w:sz w:val="18"/>
                <w:szCs w:val="18"/>
              </w:rPr>
              <w:t xml:space="preserve"> et éventuel changement des « pièces défaillantes » </w:t>
            </w:r>
          </w:p>
        </w:tc>
        <w:tc>
          <w:tcPr>
            <w:tcW w:w="2037" w:type="dxa"/>
          </w:tcPr>
          <w:p w14:paraId="66A51FDD" w14:textId="3F15F95A" w:rsidR="00000F44" w:rsidRPr="00721358" w:rsidRDefault="00000F44" w:rsidP="00A30FD2">
            <w:pPr>
              <w:jc w:val="both"/>
              <w:rPr>
                <w:rFonts w:ascii="Arial" w:hAnsi="Arial" w:cs="Arial"/>
                <w:sz w:val="18"/>
                <w:szCs w:val="18"/>
              </w:rPr>
            </w:pPr>
            <w:r w:rsidRPr="00A30FD2">
              <w:rPr>
                <w:rFonts w:ascii="Arial" w:hAnsi="Arial" w:cs="Arial"/>
                <w:sz w:val="18"/>
                <w:szCs w:val="18"/>
                <w:highlight w:val="cyan"/>
              </w:rPr>
              <w:t>…..</w:t>
            </w:r>
          </w:p>
        </w:tc>
        <w:tc>
          <w:tcPr>
            <w:tcW w:w="4253" w:type="dxa"/>
          </w:tcPr>
          <w:p w14:paraId="67C4441D" w14:textId="77777777" w:rsidR="00000F44" w:rsidRPr="001A32B9" w:rsidRDefault="00000F44" w:rsidP="00A30FD2">
            <w:pPr>
              <w:jc w:val="both"/>
              <w:rPr>
                <w:rFonts w:ascii="Arial" w:hAnsi="Arial" w:cs="Arial"/>
                <w:sz w:val="18"/>
                <w:szCs w:val="18"/>
              </w:rPr>
            </w:pPr>
            <w:r w:rsidRPr="001A32B9">
              <w:rPr>
                <w:rFonts w:ascii="Arial" w:hAnsi="Arial" w:cs="Arial"/>
                <w:sz w:val="18"/>
                <w:szCs w:val="18"/>
              </w:rPr>
              <w:t>A compte</w:t>
            </w:r>
            <w:r>
              <w:rPr>
                <w:rFonts w:ascii="Arial" w:hAnsi="Arial" w:cs="Arial"/>
                <w:sz w:val="18"/>
                <w:szCs w:val="18"/>
              </w:rPr>
              <w:t>r de la réception du bon de commande</w:t>
            </w:r>
          </w:p>
        </w:tc>
      </w:tr>
      <w:tr w:rsidR="00000F44" w:rsidRPr="001A32B9" w14:paraId="27D1C062" w14:textId="77777777" w:rsidTr="00000F44">
        <w:tc>
          <w:tcPr>
            <w:tcW w:w="3350" w:type="dxa"/>
          </w:tcPr>
          <w:p w14:paraId="47541122" w14:textId="77777777" w:rsidR="00000F44" w:rsidRPr="001A32B9" w:rsidRDefault="00000F44" w:rsidP="00A30FD2">
            <w:pPr>
              <w:jc w:val="both"/>
              <w:rPr>
                <w:rFonts w:ascii="Arial" w:hAnsi="Arial" w:cs="Arial"/>
                <w:sz w:val="18"/>
                <w:szCs w:val="18"/>
              </w:rPr>
            </w:pPr>
            <w:r>
              <w:rPr>
                <w:rFonts w:ascii="Arial" w:hAnsi="Arial" w:cs="Arial"/>
                <w:sz w:val="18"/>
                <w:szCs w:val="18"/>
              </w:rPr>
              <w:t>Rédaction &amp;</w:t>
            </w:r>
            <w:r w:rsidRPr="001A32B9">
              <w:rPr>
                <w:rFonts w:ascii="Arial" w:hAnsi="Arial" w:cs="Arial"/>
                <w:sz w:val="18"/>
                <w:szCs w:val="18"/>
              </w:rPr>
              <w:t xml:space="preserve"> transmission du devis détaillé</w:t>
            </w:r>
          </w:p>
        </w:tc>
        <w:tc>
          <w:tcPr>
            <w:tcW w:w="2037" w:type="dxa"/>
          </w:tcPr>
          <w:p w14:paraId="7F222DCC" w14:textId="7FFF4273" w:rsidR="00000F44" w:rsidRPr="001A32B9" w:rsidRDefault="00000F44" w:rsidP="00A30FD2">
            <w:pPr>
              <w:jc w:val="both"/>
              <w:rPr>
                <w:rFonts w:ascii="Arial" w:hAnsi="Arial" w:cs="Arial"/>
                <w:sz w:val="18"/>
                <w:szCs w:val="18"/>
              </w:rPr>
            </w:pPr>
            <w:r w:rsidRPr="00A30FD2">
              <w:rPr>
                <w:rFonts w:ascii="Arial" w:hAnsi="Arial" w:cs="Arial"/>
                <w:sz w:val="18"/>
                <w:szCs w:val="18"/>
                <w:highlight w:val="cyan"/>
              </w:rPr>
              <w:t>…..</w:t>
            </w:r>
          </w:p>
        </w:tc>
        <w:tc>
          <w:tcPr>
            <w:tcW w:w="4253" w:type="dxa"/>
          </w:tcPr>
          <w:p w14:paraId="5D43F341" w14:textId="77777777" w:rsidR="00000F44" w:rsidRPr="001A32B9" w:rsidRDefault="00000F44" w:rsidP="00A30FD2">
            <w:pPr>
              <w:jc w:val="both"/>
              <w:rPr>
                <w:rFonts w:ascii="Arial" w:hAnsi="Arial" w:cs="Arial"/>
                <w:sz w:val="18"/>
                <w:szCs w:val="18"/>
              </w:rPr>
            </w:pPr>
            <w:r w:rsidRPr="001A32B9">
              <w:rPr>
                <w:rFonts w:ascii="Arial" w:hAnsi="Arial" w:cs="Arial"/>
                <w:sz w:val="18"/>
                <w:szCs w:val="18"/>
              </w:rPr>
              <w:t>A compter de la fin du diagnostic</w:t>
            </w:r>
          </w:p>
        </w:tc>
      </w:tr>
      <w:tr w:rsidR="00000F44" w:rsidRPr="001A32B9" w14:paraId="0F19FF33" w14:textId="77777777" w:rsidTr="00000F44">
        <w:tc>
          <w:tcPr>
            <w:tcW w:w="3350" w:type="dxa"/>
          </w:tcPr>
          <w:p w14:paraId="34CE2E3E" w14:textId="77777777" w:rsidR="00000F44" w:rsidRPr="001A32B9" w:rsidRDefault="00000F44" w:rsidP="00A30FD2">
            <w:pPr>
              <w:jc w:val="both"/>
              <w:rPr>
                <w:rFonts w:ascii="Arial" w:hAnsi="Arial" w:cs="Arial"/>
                <w:sz w:val="18"/>
                <w:szCs w:val="18"/>
              </w:rPr>
            </w:pPr>
            <w:r w:rsidRPr="001A32B9">
              <w:rPr>
                <w:rFonts w:ascii="Arial" w:hAnsi="Arial" w:cs="Arial"/>
                <w:sz w:val="18"/>
                <w:szCs w:val="18"/>
              </w:rPr>
              <w:lastRenderedPageBreak/>
              <w:t>Acceptation du devis</w:t>
            </w:r>
            <w:r>
              <w:rPr>
                <w:rFonts w:ascii="Arial" w:hAnsi="Arial" w:cs="Arial"/>
                <w:sz w:val="18"/>
                <w:szCs w:val="18"/>
              </w:rPr>
              <w:t xml:space="preserve"> par l’unité </w:t>
            </w:r>
            <w:r w:rsidRPr="001A32B9">
              <w:rPr>
                <w:rFonts w:ascii="Arial" w:hAnsi="Arial" w:cs="Arial"/>
                <w:sz w:val="18"/>
                <w:szCs w:val="18"/>
              </w:rPr>
              <w:t xml:space="preserve"> bénéficiaire :  envoi du devis signé </w:t>
            </w:r>
            <w:r>
              <w:rPr>
                <w:rFonts w:ascii="Arial" w:hAnsi="Arial" w:cs="Arial"/>
                <w:sz w:val="18"/>
                <w:szCs w:val="18"/>
              </w:rPr>
              <w:t>et</w:t>
            </w:r>
            <w:r w:rsidRPr="001A32B9">
              <w:rPr>
                <w:rFonts w:ascii="Arial" w:hAnsi="Arial" w:cs="Arial"/>
                <w:sz w:val="18"/>
                <w:szCs w:val="18"/>
              </w:rPr>
              <w:t xml:space="preserve"> du bon de commande</w:t>
            </w:r>
          </w:p>
        </w:tc>
        <w:tc>
          <w:tcPr>
            <w:tcW w:w="2037" w:type="dxa"/>
          </w:tcPr>
          <w:p w14:paraId="64D0E02B" w14:textId="77777777" w:rsidR="00000F44" w:rsidRPr="001A32B9" w:rsidRDefault="00000F44" w:rsidP="00A30FD2">
            <w:pPr>
              <w:jc w:val="both"/>
              <w:rPr>
                <w:rFonts w:ascii="Arial" w:hAnsi="Arial" w:cs="Arial"/>
                <w:sz w:val="18"/>
                <w:szCs w:val="18"/>
              </w:rPr>
            </w:pPr>
            <w:r w:rsidRPr="001A32B9">
              <w:rPr>
                <w:rFonts w:ascii="Arial" w:hAnsi="Arial" w:cs="Arial"/>
                <w:sz w:val="18"/>
                <w:szCs w:val="18"/>
              </w:rPr>
              <w:t>-</w:t>
            </w:r>
          </w:p>
        </w:tc>
        <w:tc>
          <w:tcPr>
            <w:tcW w:w="4253" w:type="dxa"/>
          </w:tcPr>
          <w:p w14:paraId="3C34B96F" w14:textId="77777777" w:rsidR="00000F44" w:rsidRPr="001A32B9" w:rsidRDefault="00000F44" w:rsidP="00A30FD2">
            <w:pPr>
              <w:jc w:val="both"/>
              <w:rPr>
                <w:rFonts w:ascii="Arial" w:hAnsi="Arial" w:cs="Arial"/>
                <w:sz w:val="18"/>
                <w:szCs w:val="18"/>
              </w:rPr>
            </w:pPr>
            <w:r w:rsidRPr="001A32B9">
              <w:rPr>
                <w:rFonts w:ascii="Arial" w:hAnsi="Arial" w:cs="Arial"/>
                <w:sz w:val="18"/>
                <w:szCs w:val="18"/>
              </w:rPr>
              <w:t>-</w:t>
            </w:r>
          </w:p>
        </w:tc>
      </w:tr>
      <w:tr w:rsidR="00000F44" w:rsidRPr="001A32B9" w14:paraId="7F4E0CBE" w14:textId="77777777" w:rsidTr="00000F44">
        <w:tc>
          <w:tcPr>
            <w:tcW w:w="3350" w:type="dxa"/>
          </w:tcPr>
          <w:p w14:paraId="735FFDC6" w14:textId="77777777" w:rsidR="00000F44" w:rsidRDefault="00000F44" w:rsidP="00A30FD2">
            <w:pPr>
              <w:jc w:val="both"/>
              <w:rPr>
                <w:rFonts w:ascii="Arial" w:hAnsi="Arial" w:cs="Arial"/>
                <w:sz w:val="18"/>
                <w:szCs w:val="18"/>
              </w:rPr>
            </w:pPr>
            <w:r>
              <w:rPr>
                <w:rFonts w:ascii="Arial" w:hAnsi="Arial" w:cs="Arial"/>
                <w:sz w:val="18"/>
                <w:szCs w:val="18"/>
              </w:rPr>
              <w:t>Le titulaire commande</w:t>
            </w:r>
            <w:r w:rsidRPr="001A32B9">
              <w:rPr>
                <w:rFonts w:ascii="Arial" w:hAnsi="Arial" w:cs="Arial"/>
                <w:sz w:val="18"/>
                <w:szCs w:val="18"/>
              </w:rPr>
              <w:t xml:space="preserve"> </w:t>
            </w:r>
            <w:r>
              <w:rPr>
                <w:rFonts w:ascii="Arial" w:hAnsi="Arial" w:cs="Arial"/>
                <w:sz w:val="18"/>
                <w:szCs w:val="18"/>
              </w:rPr>
              <w:t>l</w:t>
            </w:r>
            <w:r w:rsidRPr="001A32B9">
              <w:rPr>
                <w:rFonts w:ascii="Arial" w:hAnsi="Arial" w:cs="Arial"/>
                <w:sz w:val="18"/>
                <w:szCs w:val="18"/>
              </w:rPr>
              <w:t>es pièces</w:t>
            </w:r>
            <w:r>
              <w:rPr>
                <w:rFonts w:ascii="Arial" w:hAnsi="Arial" w:cs="Arial"/>
                <w:sz w:val="18"/>
                <w:szCs w:val="18"/>
              </w:rPr>
              <w:t xml:space="preserve"> qu’il n’a pas en stock</w:t>
            </w:r>
          </w:p>
          <w:p w14:paraId="44978240" w14:textId="77777777" w:rsidR="00000F44" w:rsidRPr="001A32B9" w:rsidRDefault="00000F44" w:rsidP="00A30FD2">
            <w:pPr>
              <w:jc w:val="both"/>
              <w:rPr>
                <w:rFonts w:ascii="Arial" w:hAnsi="Arial" w:cs="Arial"/>
                <w:sz w:val="18"/>
                <w:szCs w:val="18"/>
              </w:rPr>
            </w:pPr>
          </w:p>
        </w:tc>
        <w:tc>
          <w:tcPr>
            <w:tcW w:w="2037" w:type="dxa"/>
          </w:tcPr>
          <w:p w14:paraId="1CDD37E1" w14:textId="5776D0A2" w:rsidR="00DF407B" w:rsidRPr="00DF407B" w:rsidRDefault="00DF407B" w:rsidP="00DF407B">
            <w:pPr>
              <w:spacing w:before="240"/>
              <w:jc w:val="both"/>
              <w:rPr>
                <w:rFonts w:ascii="Arial" w:hAnsi="Arial" w:cs="Arial"/>
                <w:sz w:val="18"/>
                <w:szCs w:val="18"/>
              </w:rPr>
            </w:pPr>
            <w:r>
              <w:rPr>
                <w:rFonts w:ascii="Arial" w:hAnsi="Arial" w:cs="Arial"/>
                <w:sz w:val="18"/>
                <w:szCs w:val="18"/>
              </w:rPr>
              <w:t>D</w:t>
            </w:r>
            <w:r w:rsidRPr="00DF407B">
              <w:rPr>
                <w:rFonts w:ascii="Arial" w:hAnsi="Arial" w:cs="Arial"/>
                <w:sz w:val="18"/>
                <w:szCs w:val="18"/>
              </w:rPr>
              <w:t xml:space="preserve">élai </w:t>
            </w:r>
            <w:r w:rsidR="00CE5CDA">
              <w:rPr>
                <w:rFonts w:ascii="Arial" w:hAnsi="Arial" w:cs="Arial"/>
                <w:sz w:val="18"/>
                <w:szCs w:val="18"/>
              </w:rPr>
              <w:t xml:space="preserve">maximal </w:t>
            </w:r>
            <w:r w:rsidRPr="00DF407B">
              <w:rPr>
                <w:rFonts w:ascii="Arial" w:hAnsi="Arial" w:cs="Arial"/>
                <w:sz w:val="18"/>
                <w:szCs w:val="18"/>
              </w:rPr>
              <w:t>pour le réapprovisionnement des pièces détachées et / ou consommables venant en remplacement des « pièces défaillantes » qu’il n’a pas en stock :</w:t>
            </w:r>
          </w:p>
          <w:p w14:paraId="6DB5780B" w14:textId="6DE73A1B" w:rsidR="00DF407B" w:rsidRPr="00DF407B" w:rsidRDefault="00DF407B" w:rsidP="00DF407B">
            <w:pPr>
              <w:spacing w:before="240"/>
              <w:jc w:val="both"/>
              <w:rPr>
                <w:rFonts w:ascii="Arial" w:hAnsi="Arial" w:cs="Arial"/>
                <w:b/>
                <w:sz w:val="18"/>
                <w:szCs w:val="18"/>
                <w:highlight w:val="cyan"/>
              </w:rPr>
            </w:pPr>
            <w:r w:rsidRPr="00DF407B">
              <w:rPr>
                <w:rFonts w:ascii="Arial" w:hAnsi="Arial" w:cs="Arial"/>
                <w:b/>
                <w:sz w:val="18"/>
                <w:szCs w:val="18"/>
                <w:highlight w:val="cyan"/>
              </w:rPr>
              <w:t xml:space="preserve">…… </w:t>
            </w:r>
          </w:p>
          <w:p w14:paraId="036CABB1" w14:textId="77777777" w:rsidR="00000F44" w:rsidRPr="001A32B9" w:rsidRDefault="00000F44" w:rsidP="00A30FD2">
            <w:pPr>
              <w:jc w:val="both"/>
              <w:rPr>
                <w:rFonts w:ascii="Arial" w:hAnsi="Arial" w:cs="Arial"/>
                <w:sz w:val="18"/>
                <w:szCs w:val="18"/>
              </w:rPr>
            </w:pPr>
          </w:p>
        </w:tc>
        <w:tc>
          <w:tcPr>
            <w:tcW w:w="4253" w:type="dxa"/>
          </w:tcPr>
          <w:p w14:paraId="7B0361FD" w14:textId="1933C4D0" w:rsidR="00000F44" w:rsidRPr="001A32B9" w:rsidRDefault="008F55F7" w:rsidP="00A30FD2">
            <w:pPr>
              <w:jc w:val="both"/>
              <w:rPr>
                <w:rFonts w:ascii="Arial" w:hAnsi="Arial" w:cs="Arial"/>
                <w:sz w:val="18"/>
                <w:szCs w:val="18"/>
              </w:rPr>
            </w:pPr>
            <w:r>
              <w:rPr>
                <w:rFonts w:ascii="Arial" w:hAnsi="Arial" w:cs="Arial"/>
                <w:sz w:val="18"/>
                <w:szCs w:val="18"/>
              </w:rPr>
              <w:t>A compter de l’acceptation du devis par l’unité bénéficiaire</w:t>
            </w:r>
          </w:p>
        </w:tc>
      </w:tr>
      <w:tr w:rsidR="00000F44" w:rsidRPr="001A32B9" w14:paraId="7A5E0909" w14:textId="77777777" w:rsidTr="00000F44">
        <w:tc>
          <w:tcPr>
            <w:tcW w:w="3350" w:type="dxa"/>
          </w:tcPr>
          <w:p w14:paraId="704BD84C" w14:textId="77777777" w:rsidR="00000F44" w:rsidRDefault="00000F44" w:rsidP="00A30FD2">
            <w:pPr>
              <w:jc w:val="both"/>
              <w:rPr>
                <w:rFonts w:ascii="Arial" w:hAnsi="Arial" w:cs="Arial"/>
                <w:sz w:val="18"/>
                <w:szCs w:val="18"/>
              </w:rPr>
            </w:pPr>
            <w:r w:rsidRPr="001A32B9">
              <w:rPr>
                <w:rFonts w:ascii="Arial" w:hAnsi="Arial" w:cs="Arial"/>
                <w:sz w:val="18"/>
                <w:szCs w:val="18"/>
              </w:rPr>
              <w:t xml:space="preserve">Intervention sur site </w:t>
            </w:r>
            <w:r>
              <w:rPr>
                <w:rFonts w:ascii="Arial" w:hAnsi="Arial" w:cs="Arial"/>
                <w:sz w:val="18"/>
                <w:szCs w:val="18"/>
              </w:rPr>
              <w:t xml:space="preserve">pour </w:t>
            </w:r>
            <w:r w:rsidRPr="001A32B9">
              <w:rPr>
                <w:rFonts w:ascii="Arial" w:hAnsi="Arial" w:cs="Arial"/>
                <w:sz w:val="18"/>
                <w:szCs w:val="18"/>
              </w:rPr>
              <w:t>réparation</w:t>
            </w:r>
            <w:r>
              <w:rPr>
                <w:rFonts w:ascii="Arial" w:hAnsi="Arial" w:cs="Arial"/>
                <w:sz w:val="18"/>
                <w:szCs w:val="18"/>
              </w:rPr>
              <w:t xml:space="preserve"> et </w:t>
            </w:r>
          </w:p>
          <w:p w14:paraId="28B5BE71" w14:textId="77777777" w:rsidR="00000F44" w:rsidRPr="001A32B9" w:rsidRDefault="00000F44" w:rsidP="00A30FD2">
            <w:pPr>
              <w:jc w:val="both"/>
              <w:rPr>
                <w:rFonts w:ascii="Arial" w:hAnsi="Arial" w:cs="Arial"/>
                <w:sz w:val="18"/>
                <w:szCs w:val="18"/>
              </w:rPr>
            </w:pPr>
            <w:r>
              <w:rPr>
                <w:rFonts w:ascii="Arial" w:hAnsi="Arial" w:cs="Arial"/>
                <w:sz w:val="18"/>
                <w:szCs w:val="18"/>
              </w:rPr>
              <w:t>changement des pièces « défaillantes » qu’il n’a pas pu changer lors du diagnostic</w:t>
            </w:r>
          </w:p>
        </w:tc>
        <w:tc>
          <w:tcPr>
            <w:tcW w:w="2037" w:type="dxa"/>
          </w:tcPr>
          <w:p w14:paraId="5F57BF01" w14:textId="0D1CAAD1" w:rsidR="00000F44" w:rsidRPr="001A32B9" w:rsidRDefault="00000F44" w:rsidP="00A30FD2">
            <w:pPr>
              <w:jc w:val="both"/>
              <w:rPr>
                <w:rFonts w:ascii="Arial" w:hAnsi="Arial" w:cs="Arial"/>
                <w:sz w:val="18"/>
                <w:szCs w:val="18"/>
              </w:rPr>
            </w:pPr>
            <w:r w:rsidRPr="00A30FD2">
              <w:rPr>
                <w:rFonts w:ascii="Arial" w:hAnsi="Arial" w:cs="Arial"/>
                <w:sz w:val="18"/>
                <w:szCs w:val="18"/>
                <w:highlight w:val="cyan"/>
              </w:rPr>
              <w:t>…..</w:t>
            </w:r>
          </w:p>
        </w:tc>
        <w:tc>
          <w:tcPr>
            <w:tcW w:w="4253" w:type="dxa"/>
          </w:tcPr>
          <w:p w14:paraId="0350A113" w14:textId="23162BE2" w:rsidR="00000F44" w:rsidRPr="001A32B9" w:rsidRDefault="008F55F7" w:rsidP="00A30FD2">
            <w:pPr>
              <w:jc w:val="both"/>
              <w:rPr>
                <w:rFonts w:ascii="Arial" w:hAnsi="Arial" w:cs="Arial"/>
                <w:sz w:val="18"/>
                <w:szCs w:val="18"/>
              </w:rPr>
            </w:pPr>
            <w:r>
              <w:rPr>
                <w:rFonts w:ascii="Arial" w:hAnsi="Arial" w:cs="Arial"/>
                <w:sz w:val="18"/>
                <w:szCs w:val="18"/>
              </w:rPr>
              <w:t>A compter de l’acceptation du devis par l’unité bénéficiaire</w:t>
            </w:r>
            <w:r w:rsidRPr="001A32B9" w:rsidDel="008F55F7">
              <w:rPr>
                <w:rFonts w:ascii="Arial" w:hAnsi="Arial" w:cs="Arial"/>
                <w:sz w:val="18"/>
                <w:szCs w:val="18"/>
              </w:rPr>
              <w:t xml:space="preserve"> </w:t>
            </w:r>
          </w:p>
          <w:p w14:paraId="473FFB11" w14:textId="77777777" w:rsidR="00000F44" w:rsidRPr="001A32B9" w:rsidRDefault="00000F44" w:rsidP="00A30FD2">
            <w:pPr>
              <w:jc w:val="both"/>
              <w:rPr>
                <w:rFonts w:ascii="Arial" w:hAnsi="Arial" w:cs="Arial"/>
                <w:sz w:val="18"/>
                <w:szCs w:val="18"/>
              </w:rPr>
            </w:pPr>
            <w:proofErr w:type="gramStart"/>
            <w:r w:rsidRPr="001A32B9">
              <w:rPr>
                <w:rFonts w:ascii="Arial" w:hAnsi="Arial" w:cs="Arial"/>
                <w:sz w:val="18"/>
                <w:szCs w:val="18"/>
              </w:rPr>
              <w:t>Ou</w:t>
            </w:r>
            <w:proofErr w:type="gramEnd"/>
          </w:p>
          <w:p w14:paraId="7C8F989C" w14:textId="77777777" w:rsidR="00000F44" w:rsidRPr="001A32B9" w:rsidRDefault="00000F44" w:rsidP="00A30FD2">
            <w:pPr>
              <w:jc w:val="both"/>
              <w:rPr>
                <w:rFonts w:ascii="Arial" w:hAnsi="Arial" w:cs="Arial"/>
                <w:sz w:val="18"/>
                <w:szCs w:val="18"/>
              </w:rPr>
            </w:pPr>
          </w:p>
          <w:p w14:paraId="2BDE9CEC" w14:textId="77777777" w:rsidR="00000F44" w:rsidRPr="001A32B9" w:rsidRDefault="00000F44" w:rsidP="00A30FD2">
            <w:pPr>
              <w:jc w:val="both"/>
              <w:rPr>
                <w:rFonts w:ascii="Arial" w:hAnsi="Arial" w:cs="Arial"/>
                <w:sz w:val="18"/>
                <w:szCs w:val="18"/>
              </w:rPr>
            </w:pPr>
            <w:r w:rsidRPr="001A32B9">
              <w:rPr>
                <w:rFonts w:ascii="Arial" w:hAnsi="Arial" w:cs="Arial"/>
                <w:sz w:val="18"/>
                <w:szCs w:val="18"/>
              </w:rPr>
              <w:t>A compter de la réception des pièces détachées par le titulaire</w:t>
            </w:r>
          </w:p>
        </w:tc>
      </w:tr>
      <w:tr w:rsidR="00000F44" w:rsidRPr="001A32B9" w14:paraId="7064DD97" w14:textId="77777777" w:rsidTr="00000F44">
        <w:tc>
          <w:tcPr>
            <w:tcW w:w="3350" w:type="dxa"/>
          </w:tcPr>
          <w:p w14:paraId="048D8E84" w14:textId="77777777" w:rsidR="00000F44" w:rsidRDefault="00000F44" w:rsidP="00A30FD2">
            <w:pPr>
              <w:jc w:val="both"/>
              <w:rPr>
                <w:rFonts w:ascii="Arial" w:hAnsi="Arial" w:cs="Arial"/>
                <w:sz w:val="18"/>
                <w:szCs w:val="18"/>
              </w:rPr>
            </w:pPr>
            <w:r w:rsidRPr="001A32B9">
              <w:rPr>
                <w:rFonts w:ascii="Arial" w:hAnsi="Arial" w:cs="Arial"/>
                <w:sz w:val="18"/>
                <w:szCs w:val="18"/>
              </w:rPr>
              <w:t>Reprise (si réparation non finalisée)</w:t>
            </w:r>
            <w:r>
              <w:rPr>
                <w:rFonts w:ascii="Arial" w:hAnsi="Arial" w:cs="Arial"/>
                <w:sz w:val="18"/>
                <w:szCs w:val="18"/>
              </w:rPr>
              <w:t> - Nouvelle intervention</w:t>
            </w:r>
          </w:p>
          <w:p w14:paraId="45A11553" w14:textId="77777777" w:rsidR="00000F44" w:rsidRDefault="00000F44" w:rsidP="00A30FD2">
            <w:pPr>
              <w:jc w:val="both"/>
              <w:rPr>
                <w:rFonts w:ascii="Arial" w:hAnsi="Arial" w:cs="Arial"/>
                <w:sz w:val="18"/>
                <w:szCs w:val="18"/>
              </w:rPr>
            </w:pPr>
          </w:p>
          <w:p w14:paraId="4FBBF3E8" w14:textId="77777777" w:rsidR="00000F44" w:rsidRPr="00F769DF" w:rsidRDefault="00000F44" w:rsidP="00A30FD2">
            <w:pPr>
              <w:pStyle w:val="Paragraphedeliste"/>
              <w:ind w:left="360"/>
              <w:jc w:val="both"/>
              <w:rPr>
                <w:rFonts w:ascii="Arial" w:hAnsi="Arial" w:cs="Arial"/>
                <w:sz w:val="18"/>
                <w:szCs w:val="18"/>
              </w:rPr>
            </w:pPr>
          </w:p>
        </w:tc>
        <w:tc>
          <w:tcPr>
            <w:tcW w:w="2037" w:type="dxa"/>
          </w:tcPr>
          <w:p w14:paraId="7888F48D" w14:textId="5FA609B1" w:rsidR="00000F44" w:rsidRPr="001A32B9" w:rsidRDefault="00000F44" w:rsidP="00A30FD2">
            <w:pPr>
              <w:jc w:val="both"/>
              <w:rPr>
                <w:rFonts w:ascii="Arial" w:hAnsi="Arial" w:cs="Arial"/>
                <w:sz w:val="18"/>
                <w:szCs w:val="18"/>
              </w:rPr>
            </w:pPr>
            <w:r w:rsidRPr="00A30FD2">
              <w:rPr>
                <w:rFonts w:ascii="Arial" w:hAnsi="Arial" w:cs="Arial"/>
                <w:sz w:val="18"/>
                <w:szCs w:val="18"/>
                <w:highlight w:val="cyan"/>
              </w:rPr>
              <w:t>…..</w:t>
            </w:r>
          </w:p>
        </w:tc>
        <w:tc>
          <w:tcPr>
            <w:tcW w:w="4253" w:type="dxa"/>
          </w:tcPr>
          <w:p w14:paraId="391ACD4B" w14:textId="77777777" w:rsidR="00000F44" w:rsidRPr="001A32B9" w:rsidRDefault="00000F44" w:rsidP="00A30FD2">
            <w:pPr>
              <w:jc w:val="both"/>
              <w:rPr>
                <w:rFonts w:ascii="Arial" w:hAnsi="Arial" w:cs="Arial"/>
                <w:sz w:val="18"/>
                <w:szCs w:val="18"/>
              </w:rPr>
            </w:pPr>
            <w:r w:rsidRPr="001A32B9">
              <w:rPr>
                <w:rFonts w:ascii="Arial" w:hAnsi="Arial" w:cs="Arial"/>
                <w:sz w:val="18"/>
                <w:szCs w:val="18"/>
              </w:rPr>
              <w:t xml:space="preserve">A </w:t>
            </w:r>
            <w:r>
              <w:rPr>
                <w:rFonts w:ascii="Arial" w:hAnsi="Arial" w:cs="Arial"/>
                <w:sz w:val="18"/>
                <w:szCs w:val="18"/>
              </w:rPr>
              <w:t>compter de la date de fin de l’intervention précédente</w:t>
            </w:r>
          </w:p>
        </w:tc>
      </w:tr>
    </w:tbl>
    <w:p w14:paraId="76B62998" w14:textId="77777777" w:rsidR="00000F44" w:rsidRDefault="00000F44" w:rsidP="002E3DA4">
      <w:pPr>
        <w:rPr>
          <w:rFonts w:ascii="Arial" w:hAnsi="Arial" w:cs="Arial"/>
          <w:sz w:val="20"/>
          <w:szCs w:val="20"/>
        </w:rPr>
      </w:pPr>
    </w:p>
    <w:p w14:paraId="7FC412FF" w14:textId="77777777" w:rsidR="002E3DA4" w:rsidRDefault="002E3DA4" w:rsidP="002E3DA4">
      <w:pPr>
        <w:pStyle w:val="Titre1"/>
        <w:numPr>
          <w:ilvl w:val="0"/>
          <w:numId w:val="18"/>
        </w:numPr>
        <w:pBdr>
          <w:top w:val="single" w:sz="4" w:space="1" w:color="auto"/>
          <w:left w:val="single" w:sz="4" w:space="4" w:color="auto"/>
          <w:bottom w:val="single" w:sz="4" w:space="1" w:color="auto"/>
          <w:right w:val="single" w:sz="4" w:space="4" w:color="auto"/>
        </w:pBdr>
        <w:shd w:val="clear" w:color="auto" w:fill="2F5496" w:themeFill="accent5" w:themeFillShade="BF"/>
        <w:spacing w:line="256" w:lineRule="auto"/>
        <w:ind w:left="284" w:hanging="284"/>
        <w:jc w:val="both"/>
        <w:rPr>
          <w:rFonts w:ascii="Arial" w:hAnsi="Arial" w:cs="Arial"/>
          <w:b/>
          <w:color w:val="FFFFFF" w:themeColor="background1"/>
          <w:sz w:val="24"/>
          <w:szCs w:val="24"/>
        </w:rPr>
      </w:pPr>
      <w:bookmarkStart w:id="3" w:name="_Toc211944740"/>
      <w:r>
        <w:rPr>
          <w:rFonts w:ascii="Arial" w:hAnsi="Arial" w:cs="Arial"/>
          <w:b/>
          <w:color w:val="FFFFFF" w:themeColor="background1"/>
          <w:sz w:val="24"/>
          <w:szCs w:val="24"/>
        </w:rPr>
        <w:t>Mesures prises par le soumissionnaire en faveur de la protection de l’environnement en lien direct avec l’exécution du marché.</w:t>
      </w:r>
      <w:bookmarkEnd w:id="3"/>
    </w:p>
    <w:p w14:paraId="6CAB5908" w14:textId="77777777" w:rsidR="00A8178E" w:rsidRDefault="00A8178E" w:rsidP="002E3DA4">
      <w:pPr>
        <w:jc w:val="both"/>
        <w:rPr>
          <w:rFonts w:ascii="Arial" w:hAnsi="Arial" w:cs="Arial"/>
          <w:sz w:val="20"/>
          <w:szCs w:val="20"/>
        </w:rPr>
      </w:pPr>
    </w:p>
    <w:p w14:paraId="0D305AF1" w14:textId="77777777" w:rsidR="00A8178E" w:rsidRPr="00A8178E" w:rsidRDefault="00A8178E" w:rsidP="00A8178E">
      <w:pPr>
        <w:jc w:val="both"/>
        <w:rPr>
          <w:rFonts w:ascii="Arial" w:hAnsi="Arial" w:cs="Arial"/>
          <w:sz w:val="20"/>
          <w:szCs w:val="20"/>
        </w:rPr>
      </w:pPr>
      <w:r w:rsidRPr="00A8178E">
        <w:rPr>
          <w:rFonts w:ascii="Arial" w:hAnsi="Arial" w:cs="Arial"/>
          <w:sz w:val="20"/>
          <w:szCs w:val="20"/>
        </w:rPr>
        <w:t>NB : Tout renvoi vers un rapport général de la responsabilité sociétale et environnementale de l’entreprise (du groupe) en lieu et place de réponses spécifiques aux questions ci-dessous est à proscrire, sauf à cibler spécifiquement les chapitres / paragraphes de ce rapport qui répondent à ces questions. Les réponses doivent être rédigée en Français.</w:t>
      </w:r>
    </w:p>
    <w:p w14:paraId="131D79E3" w14:textId="3C7EE158" w:rsidR="00A8178E" w:rsidRPr="00A8178E" w:rsidRDefault="00A8178E" w:rsidP="00A8178E">
      <w:pPr>
        <w:jc w:val="both"/>
        <w:rPr>
          <w:rFonts w:ascii="Arial" w:hAnsi="Arial" w:cs="Arial"/>
          <w:sz w:val="20"/>
          <w:szCs w:val="20"/>
        </w:rPr>
      </w:pPr>
      <w:r w:rsidRPr="00A8178E">
        <w:rPr>
          <w:rFonts w:ascii="Arial" w:hAnsi="Arial" w:cs="Arial"/>
          <w:b/>
          <w:sz w:val="20"/>
          <w:szCs w:val="20"/>
        </w:rPr>
        <w:t>Attention, le candidat n’aborde pas ce qui ne concerne pas l’exécution du marché pour lequel il candidate, toutes informations concernant la politique générale de l’entre</w:t>
      </w:r>
      <w:r w:rsidR="00B85AD7">
        <w:rPr>
          <w:rFonts w:ascii="Arial" w:hAnsi="Arial" w:cs="Arial"/>
          <w:b/>
          <w:sz w:val="20"/>
          <w:szCs w:val="20"/>
        </w:rPr>
        <w:t>prise au niveau environnemental</w:t>
      </w:r>
      <w:r w:rsidRPr="00A8178E">
        <w:rPr>
          <w:rFonts w:ascii="Arial" w:hAnsi="Arial" w:cs="Arial"/>
          <w:b/>
          <w:sz w:val="20"/>
          <w:szCs w:val="20"/>
        </w:rPr>
        <w:t xml:space="preserve"> ne seront pas prises en compte. Il décrit uniquement les mesures mises en œuvre pour le présent marché</w:t>
      </w:r>
      <w:r w:rsidRPr="00A8178E">
        <w:rPr>
          <w:rFonts w:ascii="Arial" w:hAnsi="Arial" w:cs="Arial"/>
          <w:sz w:val="20"/>
          <w:szCs w:val="20"/>
        </w:rPr>
        <w:t>.</w:t>
      </w:r>
    </w:p>
    <w:p w14:paraId="6CD9C4FD" w14:textId="77777777" w:rsidR="00A8178E" w:rsidRPr="00A8178E" w:rsidRDefault="00A8178E" w:rsidP="00A8178E">
      <w:pPr>
        <w:jc w:val="both"/>
        <w:rPr>
          <w:rFonts w:ascii="Arial" w:hAnsi="Arial" w:cs="Arial"/>
          <w:sz w:val="20"/>
          <w:szCs w:val="20"/>
        </w:rPr>
      </w:pPr>
    </w:p>
    <w:p w14:paraId="796721B5" w14:textId="77777777" w:rsidR="00A8178E" w:rsidRPr="00A8178E" w:rsidRDefault="00A8178E" w:rsidP="00A8178E">
      <w:pPr>
        <w:jc w:val="both"/>
        <w:rPr>
          <w:rFonts w:ascii="Arial" w:hAnsi="Arial" w:cs="Arial"/>
          <w:sz w:val="20"/>
          <w:szCs w:val="20"/>
        </w:rPr>
      </w:pPr>
      <w:r w:rsidRPr="00A8178E">
        <w:rPr>
          <w:rFonts w:ascii="Arial" w:hAnsi="Arial" w:cs="Arial"/>
          <w:sz w:val="20"/>
          <w:szCs w:val="20"/>
        </w:rPr>
        <w:t>Mesures prises par le soumissionnaire pour limiter l’impact environnemental des opérations de maintenance de l’instrument (ex : les prestations, gestion des pièces détachées, gestion des retours usine, etc.).</w:t>
      </w:r>
    </w:p>
    <w:p w14:paraId="04850A14" w14:textId="77777777" w:rsidR="00A8178E" w:rsidRPr="00A8178E" w:rsidRDefault="00A8178E" w:rsidP="00A8178E">
      <w:pPr>
        <w:spacing w:before="240"/>
        <w:jc w:val="both"/>
        <w:rPr>
          <w:rFonts w:ascii="Arial" w:hAnsi="Arial" w:cs="Arial"/>
          <w:sz w:val="20"/>
          <w:szCs w:val="20"/>
          <w:highlight w:val="cyan"/>
        </w:rPr>
      </w:pPr>
      <w:r w:rsidRPr="00A8178E">
        <w:rPr>
          <w:rFonts w:ascii="Arial" w:hAnsi="Arial" w:cs="Arial"/>
          <w:sz w:val="20"/>
          <w:szCs w:val="20"/>
          <w:highlight w:val="cyan"/>
        </w:rPr>
        <w:sym w:font="Wingdings" w:char="F021"/>
      </w:r>
      <w:r w:rsidRPr="00A8178E">
        <w:rPr>
          <w:rFonts w:ascii="Arial" w:hAnsi="Arial" w:cs="Arial"/>
          <w:sz w:val="20"/>
          <w:szCs w:val="20"/>
          <w:highlight w:val="cyan"/>
        </w:rPr>
        <w:t>……………………………………………..</w:t>
      </w:r>
    </w:p>
    <w:p w14:paraId="7EE05556" w14:textId="77777777" w:rsidR="00A8178E" w:rsidRPr="00A8178E" w:rsidRDefault="00A8178E" w:rsidP="00A8178E">
      <w:pPr>
        <w:jc w:val="both"/>
        <w:rPr>
          <w:rFonts w:ascii="Arial" w:hAnsi="Arial" w:cs="Arial"/>
          <w:sz w:val="20"/>
          <w:szCs w:val="20"/>
        </w:rPr>
      </w:pPr>
      <w:r w:rsidRPr="00A8178E">
        <w:rPr>
          <w:rFonts w:ascii="Arial" w:hAnsi="Arial" w:cs="Arial"/>
          <w:sz w:val="20"/>
          <w:szCs w:val="20"/>
        </w:rPr>
        <w:t>Avenir des déchets issus de l’exécution des prestations, objets du marché</w:t>
      </w:r>
    </w:p>
    <w:p w14:paraId="7F36CDA8" w14:textId="77777777" w:rsidR="00A8178E" w:rsidRPr="00A8178E" w:rsidRDefault="00A8178E" w:rsidP="00A8178E">
      <w:pPr>
        <w:spacing w:before="240"/>
        <w:jc w:val="both"/>
        <w:rPr>
          <w:rFonts w:ascii="Arial" w:hAnsi="Arial" w:cs="Arial"/>
          <w:sz w:val="20"/>
          <w:szCs w:val="20"/>
          <w:highlight w:val="cyan"/>
        </w:rPr>
      </w:pPr>
      <w:r w:rsidRPr="00A8178E">
        <w:rPr>
          <w:rFonts w:ascii="Arial" w:hAnsi="Arial" w:cs="Arial"/>
          <w:sz w:val="20"/>
          <w:szCs w:val="20"/>
          <w:highlight w:val="cyan"/>
        </w:rPr>
        <w:sym w:font="Wingdings" w:char="F021"/>
      </w:r>
      <w:r w:rsidRPr="00A8178E">
        <w:rPr>
          <w:rFonts w:ascii="Arial" w:hAnsi="Arial" w:cs="Arial"/>
          <w:sz w:val="20"/>
          <w:szCs w:val="20"/>
          <w:highlight w:val="cyan"/>
        </w:rPr>
        <w:t>…………………………………………..</w:t>
      </w:r>
    </w:p>
    <w:p w14:paraId="747CAB53" w14:textId="77777777" w:rsidR="00A8178E" w:rsidRPr="00A8178E" w:rsidRDefault="00A8178E" w:rsidP="00A8178E">
      <w:pPr>
        <w:jc w:val="both"/>
        <w:rPr>
          <w:rFonts w:ascii="Arial" w:hAnsi="Arial" w:cs="Arial"/>
          <w:sz w:val="20"/>
          <w:szCs w:val="20"/>
        </w:rPr>
      </w:pPr>
      <w:r w:rsidRPr="00A8178E">
        <w:rPr>
          <w:rFonts w:ascii="Arial" w:hAnsi="Arial" w:cs="Arial"/>
          <w:sz w:val="20"/>
          <w:szCs w:val="20"/>
        </w:rPr>
        <w:t xml:space="preserve">Moyens de déplacement des ingénieurs et techniciens : </w:t>
      </w:r>
    </w:p>
    <w:p w14:paraId="6DC594BF" w14:textId="77777777" w:rsidR="00A8178E" w:rsidRPr="00A8178E" w:rsidRDefault="00A8178E" w:rsidP="00A8178E">
      <w:pPr>
        <w:jc w:val="both"/>
        <w:rPr>
          <w:rFonts w:ascii="Arial" w:hAnsi="Arial" w:cs="Arial"/>
          <w:sz w:val="20"/>
          <w:szCs w:val="20"/>
          <w:highlight w:val="cyan"/>
        </w:rPr>
      </w:pPr>
      <w:r w:rsidRPr="00A8178E">
        <w:rPr>
          <w:rFonts w:ascii="Arial" w:hAnsi="Arial" w:cs="Arial"/>
          <w:sz w:val="20"/>
          <w:szCs w:val="20"/>
          <w:highlight w:val="cyan"/>
        </w:rPr>
        <w:sym w:font="Wingdings" w:char="F021"/>
      </w:r>
      <w:r w:rsidRPr="00A8178E">
        <w:rPr>
          <w:rFonts w:ascii="Arial" w:hAnsi="Arial" w:cs="Arial"/>
          <w:sz w:val="20"/>
          <w:szCs w:val="20"/>
          <w:highlight w:val="cyan"/>
        </w:rPr>
        <w:t>……………………………………………..</w:t>
      </w:r>
    </w:p>
    <w:p w14:paraId="307005D7" w14:textId="77777777" w:rsidR="002E3DA4" w:rsidRDefault="002E3DA4" w:rsidP="002E3DA4">
      <w:pPr>
        <w:rPr>
          <w:rFonts w:ascii="Arial" w:hAnsi="Arial" w:cs="Arial"/>
          <w:sz w:val="20"/>
          <w:szCs w:val="20"/>
        </w:rPr>
      </w:pPr>
    </w:p>
    <w:p w14:paraId="549CE557" w14:textId="77777777" w:rsidR="002E3DA4" w:rsidRDefault="002E3DA4" w:rsidP="002E3DA4">
      <w:pPr>
        <w:rPr>
          <w:rFonts w:ascii="Arial" w:hAnsi="Arial" w:cs="Arial"/>
          <w:sz w:val="20"/>
          <w:szCs w:val="20"/>
        </w:rPr>
      </w:pPr>
    </w:p>
    <w:p w14:paraId="22172B73" w14:textId="77777777" w:rsidR="002E3DA4" w:rsidRDefault="002E3DA4" w:rsidP="002E3DA4">
      <w:pPr>
        <w:pStyle w:val="Titre1"/>
        <w:numPr>
          <w:ilvl w:val="0"/>
          <w:numId w:val="18"/>
        </w:numPr>
        <w:pBdr>
          <w:top w:val="single" w:sz="4" w:space="1" w:color="auto"/>
          <w:left w:val="single" w:sz="4" w:space="4" w:color="auto"/>
          <w:bottom w:val="single" w:sz="4" w:space="1" w:color="auto"/>
          <w:right w:val="single" w:sz="4" w:space="4" w:color="auto"/>
        </w:pBdr>
        <w:shd w:val="clear" w:color="auto" w:fill="2F5496"/>
        <w:spacing w:line="256" w:lineRule="auto"/>
        <w:ind w:left="284" w:hanging="284"/>
        <w:jc w:val="both"/>
        <w:rPr>
          <w:rFonts w:ascii="Arial" w:hAnsi="Arial" w:cs="Arial"/>
          <w:b/>
          <w:color w:val="FFFFFF" w:themeColor="background1"/>
          <w:sz w:val="24"/>
          <w:szCs w:val="24"/>
        </w:rPr>
      </w:pPr>
      <w:bookmarkStart w:id="4" w:name="_Toc211944741"/>
      <w:r>
        <w:rPr>
          <w:rFonts w:ascii="Arial" w:hAnsi="Arial" w:cs="Arial"/>
          <w:b/>
          <w:color w:val="FFFFFF" w:themeColor="background1"/>
          <w:sz w:val="24"/>
          <w:szCs w:val="24"/>
        </w:rPr>
        <w:lastRenderedPageBreak/>
        <w:t>Mesures prises par le soumissionnaire en faveur de sa responsabilité sociétale en lien direct avec l’exécution du marché.</w:t>
      </w:r>
      <w:bookmarkEnd w:id="4"/>
    </w:p>
    <w:p w14:paraId="2E4D6E72" w14:textId="77777777" w:rsidR="00A8178E" w:rsidRPr="00A8178E" w:rsidRDefault="00A8178E" w:rsidP="00A8178E">
      <w:pPr>
        <w:jc w:val="both"/>
        <w:rPr>
          <w:rFonts w:ascii="Arial" w:hAnsi="Arial" w:cs="Arial"/>
          <w:sz w:val="20"/>
          <w:szCs w:val="20"/>
        </w:rPr>
      </w:pPr>
      <w:r w:rsidRPr="00F81A75">
        <w:rPr>
          <w:rFonts w:ascii="Arial" w:hAnsi="Arial" w:cs="Arial"/>
          <w:b/>
          <w:sz w:val="20"/>
          <w:szCs w:val="20"/>
        </w:rPr>
        <w:t xml:space="preserve">Le soumissionnaire décrit les moyens et actions dans le domaine de sa responsabilité sociétale qu’il propose de mettre en œuvre pendant </w:t>
      </w:r>
      <w:r w:rsidRPr="00F81A75">
        <w:rPr>
          <w:rFonts w:ascii="Arial" w:hAnsi="Arial" w:cs="Arial"/>
          <w:b/>
          <w:sz w:val="20"/>
          <w:szCs w:val="20"/>
          <w:u w:val="single"/>
        </w:rPr>
        <w:t>l’exécution du marché</w:t>
      </w:r>
      <w:r w:rsidRPr="00A8178E">
        <w:rPr>
          <w:rFonts w:ascii="Arial" w:hAnsi="Arial" w:cs="Arial"/>
          <w:sz w:val="20"/>
          <w:szCs w:val="20"/>
        </w:rPr>
        <w:t xml:space="preserve">. Cela peut concerner les personnes éloignées de l’emploi ou les jeunes en situation de décrochage scolaire, la lutte contre les discriminations, la sélection et l’audit de ses fournisseurs sur leur responsabilité sociétale, etc. </w:t>
      </w:r>
    </w:p>
    <w:p w14:paraId="6B92CE79" w14:textId="77777777" w:rsidR="00A8178E" w:rsidRPr="00A8178E" w:rsidRDefault="00A8178E" w:rsidP="00A8178E">
      <w:pPr>
        <w:jc w:val="both"/>
        <w:rPr>
          <w:rFonts w:ascii="Arial" w:hAnsi="Arial" w:cs="Arial"/>
          <w:sz w:val="20"/>
          <w:szCs w:val="20"/>
        </w:rPr>
      </w:pPr>
      <w:r w:rsidRPr="00A8178E">
        <w:rPr>
          <w:rFonts w:ascii="Arial" w:hAnsi="Arial" w:cs="Arial"/>
          <w:sz w:val="20"/>
          <w:szCs w:val="20"/>
        </w:rPr>
        <w:t>Il précise également les moyens de restitution et de contrôle de l’information qu’il propose à l’Inserm.</w:t>
      </w:r>
    </w:p>
    <w:p w14:paraId="7A07E799" w14:textId="77777777" w:rsidR="00A8178E" w:rsidRPr="00A8178E" w:rsidRDefault="00A8178E" w:rsidP="00A8178E">
      <w:pPr>
        <w:jc w:val="both"/>
        <w:rPr>
          <w:rFonts w:ascii="Arial" w:hAnsi="Arial" w:cs="Arial"/>
          <w:sz w:val="20"/>
          <w:szCs w:val="20"/>
        </w:rPr>
      </w:pPr>
      <w:r w:rsidRPr="00A8178E">
        <w:rPr>
          <w:rFonts w:ascii="Arial" w:hAnsi="Arial" w:cs="Arial"/>
          <w:sz w:val="20"/>
          <w:szCs w:val="20"/>
        </w:rPr>
        <w:t>Le renvoi vers un rapport général de la responsabilité sociétale et environnementale de l’entreprise (du groupe) est à proscrire, sauf à cibler spécifiquement les chapitres / paragraphes de ce rapport qui répondraient à la question. Les réponses doivent être rédigée en Français.</w:t>
      </w:r>
    </w:p>
    <w:p w14:paraId="6EB9E1F3" w14:textId="77777777" w:rsidR="00A8178E" w:rsidRPr="00850837" w:rsidRDefault="00A8178E" w:rsidP="00A8178E">
      <w:pPr>
        <w:jc w:val="both"/>
        <w:rPr>
          <w:rFonts w:ascii="Arial" w:hAnsi="Arial" w:cs="Arial"/>
          <w:b/>
          <w:sz w:val="20"/>
          <w:highlight w:val="cyan"/>
        </w:rPr>
      </w:pPr>
    </w:p>
    <w:p w14:paraId="6C1E20E2" w14:textId="77777777" w:rsidR="00A8178E" w:rsidRPr="00850837" w:rsidRDefault="00A8178E" w:rsidP="00A8178E">
      <w:pPr>
        <w:jc w:val="both"/>
        <w:rPr>
          <w:rFonts w:ascii="Arial" w:hAnsi="Arial" w:cs="Arial"/>
          <w:sz w:val="20"/>
        </w:rPr>
      </w:pPr>
      <w:r w:rsidRPr="00850837">
        <w:rPr>
          <w:rFonts w:ascii="Arial" w:hAnsi="Arial" w:cs="Arial"/>
          <w:sz w:val="20"/>
        </w:rPr>
        <w:t>Formations mise en place pour le personnel :</w:t>
      </w:r>
    </w:p>
    <w:p w14:paraId="5AE076CF" w14:textId="77777777" w:rsidR="00A8178E" w:rsidRPr="00850837" w:rsidRDefault="00A8178E" w:rsidP="00A8178E">
      <w:pPr>
        <w:jc w:val="both"/>
        <w:rPr>
          <w:rFonts w:ascii="Arial" w:hAnsi="Arial" w:cs="Arial"/>
          <w:b/>
          <w:sz w:val="20"/>
          <w:highlight w:val="cyan"/>
        </w:rPr>
      </w:pPr>
      <w:r w:rsidRPr="00850837">
        <w:rPr>
          <w:rFonts w:ascii="Arial" w:hAnsi="Arial" w:cs="Arial"/>
          <w:b/>
          <w:sz w:val="20"/>
          <w:highlight w:val="cyan"/>
        </w:rPr>
        <w:sym w:font="Wingdings" w:char="F021"/>
      </w:r>
      <w:r w:rsidRPr="00850837">
        <w:rPr>
          <w:rFonts w:ascii="Arial" w:hAnsi="Arial" w:cs="Arial"/>
          <w:b/>
          <w:sz w:val="20"/>
          <w:highlight w:val="cyan"/>
        </w:rPr>
        <w:t>……………………………………………..</w:t>
      </w:r>
    </w:p>
    <w:p w14:paraId="703AD503" w14:textId="77777777" w:rsidR="00A8178E" w:rsidRPr="00850837" w:rsidRDefault="00A8178E" w:rsidP="00A8178E">
      <w:pPr>
        <w:jc w:val="both"/>
        <w:rPr>
          <w:rFonts w:ascii="Arial" w:hAnsi="Arial" w:cs="Arial"/>
          <w:b/>
          <w:sz w:val="20"/>
          <w:highlight w:val="cyan"/>
        </w:rPr>
      </w:pPr>
    </w:p>
    <w:p w14:paraId="1C0AD0EC" w14:textId="77777777" w:rsidR="00A8178E" w:rsidRPr="00850837" w:rsidRDefault="00A8178E" w:rsidP="00A8178E">
      <w:pPr>
        <w:jc w:val="both"/>
        <w:rPr>
          <w:rFonts w:ascii="Arial" w:hAnsi="Arial" w:cs="Arial"/>
          <w:sz w:val="20"/>
        </w:rPr>
      </w:pPr>
      <w:r w:rsidRPr="00850837">
        <w:rPr>
          <w:rFonts w:ascii="Arial" w:hAnsi="Arial" w:cs="Arial"/>
          <w:sz w:val="20"/>
        </w:rPr>
        <w:t>Actions mises en place pour la prévention des troubles musculo-squelettiques (TMS) :</w:t>
      </w:r>
    </w:p>
    <w:p w14:paraId="65FDB8E3" w14:textId="77777777" w:rsidR="00A8178E" w:rsidRPr="00850837" w:rsidRDefault="00A8178E" w:rsidP="00A8178E">
      <w:pPr>
        <w:jc w:val="both"/>
        <w:rPr>
          <w:rFonts w:ascii="Arial" w:hAnsi="Arial" w:cs="Arial"/>
          <w:b/>
          <w:sz w:val="20"/>
          <w:highlight w:val="cyan"/>
        </w:rPr>
      </w:pPr>
      <w:r w:rsidRPr="00850837">
        <w:rPr>
          <w:rFonts w:ascii="Arial" w:hAnsi="Arial" w:cs="Arial"/>
          <w:b/>
          <w:sz w:val="20"/>
          <w:highlight w:val="cyan"/>
        </w:rPr>
        <w:sym w:font="Wingdings" w:char="F021"/>
      </w:r>
      <w:r w:rsidRPr="00850837">
        <w:rPr>
          <w:rFonts w:ascii="Arial" w:hAnsi="Arial" w:cs="Arial"/>
          <w:b/>
          <w:sz w:val="20"/>
          <w:highlight w:val="cyan"/>
        </w:rPr>
        <w:t>……………………………………………..</w:t>
      </w:r>
    </w:p>
    <w:p w14:paraId="708B7E62" w14:textId="77777777" w:rsidR="00A8178E" w:rsidRPr="00850837" w:rsidRDefault="00A8178E" w:rsidP="00A8178E">
      <w:pPr>
        <w:spacing w:after="3" w:line="265" w:lineRule="auto"/>
        <w:jc w:val="both"/>
        <w:rPr>
          <w:rFonts w:eastAsia="Arial Unicode MS" w:cs="Arial Unicode MS"/>
        </w:rPr>
      </w:pPr>
    </w:p>
    <w:p w14:paraId="327C7282" w14:textId="77777777" w:rsidR="00A8178E" w:rsidRPr="00850837" w:rsidRDefault="00A8178E" w:rsidP="00A8178E">
      <w:pPr>
        <w:jc w:val="both"/>
        <w:rPr>
          <w:rFonts w:ascii="Arial" w:hAnsi="Arial" w:cs="Arial"/>
          <w:sz w:val="20"/>
        </w:rPr>
      </w:pPr>
      <w:r w:rsidRPr="00850837">
        <w:rPr>
          <w:rFonts w:ascii="Arial" w:hAnsi="Arial" w:cs="Arial"/>
          <w:sz w:val="20"/>
        </w:rPr>
        <w:t>Autres actions proposés dans le cadre de l’exécution du présent marché</w:t>
      </w:r>
    </w:p>
    <w:p w14:paraId="6B41B745" w14:textId="77777777" w:rsidR="00A8178E" w:rsidRPr="00850837" w:rsidRDefault="00A8178E" w:rsidP="00A8178E">
      <w:pPr>
        <w:jc w:val="both"/>
        <w:rPr>
          <w:rFonts w:ascii="Arial" w:hAnsi="Arial" w:cs="Arial"/>
          <w:b/>
          <w:sz w:val="20"/>
          <w:highlight w:val="cyan"/>
        </w:rPr>
      </w:pPr>
      <w:r w:rsidRPr="00850837">
        <w:rPr>
          <w:rFonts w:ascii="Arial" w:hAnsi="Arial" w:cs="Arial"/>
          <w:b/>
          <w:sz w:val="20"/>
          <w:highlight w:val="cyan"/>
        </w:rPr>
        <w:sym w:font="Wingdings" w:char="F021"/>
      </w:r>
      <w:r>
        <w:rPr>
          <w:rFonts w:ascii="Arial" w:hAnsi="Arial" w:cs="Arial"/>
          <w:b/>
          <w:sz w:val="20"/>
          <w:highlight w:val="cyan"/>
        </w:rPr>
        <w:t>…………………………………………….. </w:t>
      </w:r>
    </w:p>
    <w:p w14:paraId="7BDAF627" w14:textId="77777777" w:rsidR="002E3DA4" w:rsidRDefault="002E3DA4" w:rsidP="002E3DA4">
      <w:pPr>
        <w:spacing w:after="3" w:line="264" w:lineRule="auto"/>
        <w:jc w:val="both"/>
        <w:rPr>
          <w:rFonts w:ascii="Arial Narrow" w:eastAsia="Arial Unicode MS" w:hAnsi="Arial Narrow" w:cs="Arial Unicode MS"/>
        </w:rPr>
      </w:pPr>
    </w:p>
    <w:p w14:paraId="1A222F2F" w14:textId="77777777" w:rsidR="002E3DA4" w:rsidRDefault="002E3DA4" w:rsidP="002E3DA4">
      <w:pPr>
        <w:spacing w:after="3" w:line="264" w:lineRule="auto"/>
        <w:jc w:val="both"/>
        <w:rPr>
          <w:rFonts w:ascii="Arial Narrow" w:eastAsia="Arial Unicode MS" w:hAnsi="Arial Narrow" w:cs="Arial Unicode MS"/>
        </w:rPr>
      </w:pPr>
    </w:p>
    <w:p w14:paraId="2C78CF9A" w14:textId="77777777" w:rsidR="002E3DA4" w:rsidRDefault="002E3DA4" w:rsidP="002E3DA4">
      <w:pPr>
        <w:jc w:val="center"/>
        <w:rPr>
          <w:rFonts w:ascii="Arial" w:hAnsi="Arial" w:cs="Arial"/>
          <w:b/>
          <w:sz w:val="24"/>
          <w:szCs w:val="24"/>
        </w:rPr>
      </w:pPr>
      <w:r>
        <w:rPr>
          <w:rFonts w:ascii="Arial" w:hAnsi="Arial" w:cs="Arial"/>
          <w:b/>
          <w:sz w:val="24"/>
          <w:szCs w:val="24"/>
        </w:rPr>
        <w:t>FIN DU CADRE DE REPONSE TECHNIQUE</w:t>
      </w:r>
    </w:p>
    <w:p w14:paraId="31C12342" w14:textId="77777777" w:rsidR="002E3DA4" w:rsidRDefault="002E3DA4" w:rsidP="002E3DA4">
      <w:pPr>
        <w:spacing w:after="3" w:line="264" w:lineRule="auto"/>
        <w:jc w:val="both"/>
        <w:rPr>
          <w:rFonts w:ascii="Arial Narrow" w:eastAsia="Arial Unicode MS" w:hAnsi="Arial Narrow" w:cs="Arial Unicode MS"/>
        </w:rPr>
      </w:pPr>
    </w:p>
    <w:p w14:paraId="66DFE60D" w14:textId="77777777" w:rsidR="00F43513" w:rsidRPr="00597C54" w:rsidRDefault="00F43513" w:rsidP="00597C54">
      <w:pPr>
        <w:spacing w:after="3" w:line="265" w:lineRule="auto"/>
        <w:jc w:val="both"/>
        <w:rPr>
          <w:rFonts w:ascii="Arial Narrow" w:eastAsia="Arial Unicode MS" w:hAnsi="Arial Narrow" w:cs="Arial Unicode MS"/>
        </w:rPr>
      </w:pPr>
    </w:p>
    <w:sectPr w:rsidR="00F43513" w:rsidRPr="00597C54" w:rsidSect="00231B13">
      <w:footerReference w:type="default" r:id="rId12"/>
      <w:footerReference w:type="first" r:id="rId13"/>
      <w:type w:val="continuous"/>
      <w:pgSz w:w="11920" w:h="16840"/>
      <w:pgMar w:top="1738" w:right="1412" w:bottom="932" w:left="1585"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ECAEE" w14:textId="77777777" w:rsidR="000F06EF" w:rsidRDefault="000F06EF" w:rsidP="00DB3102">
      <w:pPr>
        <w:spacing w:after="0" w:line="240" w:lineRule="auto"/>
      </w:pPr>
      <w:r>
        <w:separator/>
      </w:r>
    </w:p>
  </w:endnote>
  <w:endnote w:type="continuationSeparator" w:id="0">
    <w:p w14:paraId="03104E3B" w14:textId="77777777" w:rsidR="000F06EF" w:rsidRDefault="000F06EF" w:rsidP="00DB31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ndome ICG">
    <w:altName w:val="Arial"/>
    <w:charset w:val="4D"/>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G Times">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6047304"/>
      <w:docPartObj>
        <w:docPartGallery w:val="Page Numbers (Top of Page)"/>
        <w:docPartUnique/>
      </w:docPartObj>
    </w:sdtPr>
    <w:sdtEndPr/>
    <w:sdtContent>
      <w:p w14:paraId="2E6CBABB" w14:textId="04A78550" w:rsidR="00231B13" w:rsidRDefault="0050281B" w:rsidP="00231B13">
        <w:pPr>
          <w:pStyle w:val="Pieddepage"/>
        </w:pPr>
        <w:r w:rsidRPr="0050281B">
          <w:rPr>
            <w:lang w:eastAsia="en-US"/>
          </w:rPr>
          <w:t xml:space="preserve">CRT - </w:t>
        </w:r>
        <w:r w:rsidRPr="0050281B">
          <w:rPr>
            <w:rFonts w:ascii="Arial" w:eastAsia="Times New Roman" w:hAnsi="Arial" w:cs="Arial"/>
            <w:bCs/>
            <w:sz w:val="20"/>
            <w:szCs w:val="20"/>
          </w:rPr>
          <w:t>INSERM-OCCP-2025-33</w:t>
        </w:r>
        <w:r>
          <w:rPr>
            <w:rFonts w:ascii="Arial" w:eastAsia="Times New Roman" w:hAnsi="Arial" w:cs="Arial"/>
            <w:b/>
            <w:bCs/>
            <w:sz w:val="20"/>
            <w:szCs w:val="20"/>
          </w:rPr>
          <w:tab/>
        </w:r>
        <w:r>
          <w:rPr>
            <w:rFonts w:ascii="Arial" w:eastAsia="Times New Roman" w:hAnsi="Arial" w:cs="Arial"/>
            <w:b/>
            <w:bCs/>
            <w:sz w:val="20"/>
            <w:szCs w:val="20"/>
          </w:rPr>
          <w:tab/>
        </w:r>
        <w:r w:rsidR="00231B13" w:rsidRPr="00A534BD">
          <w:rPr>
            <w:lang w:eastAsia="en-US"/>
          </w:rPr>
          <w:t xml:space="preserve">Page </w:t>
        </w:r>
        <w:r w:rsidR="00231B13" w:rsidRPr="00A534BD">
          <w:rPr>
            <w:b/>
            <w:bCs/>
            <w:lang w:eastAsia="en-US"/>
          </w:rPr>
          <w:fldChar w:fldCharType="begin"/>
        </w:r>
        <w:r w:rsidR="00231B13" w:rsidRPr="00A534BD">
          <w:rPr>
            <w:b/>
            <w:bCs/>
            <w:lang w:eastAsia="en-US"/>
          </w:rPr>
          <w:instrText>PAGE  \* Arabic  \* MERGEFORMAT</w:instrText>
        </w:r>
        <w:r w:rsidR="00231B13" w:rsidRPr="00A534BD">
          <w:rPr>
            <w:b/>
            <w:bCs/>
            <w:lang w:eastAsia="en-US"/>
          </w:rPr>
          <w:fldChar w:fldCharType="separate"/>
        </w:r>
        <w:r w:rsidR="006045C5">
          <w:rPr>
            <w:b/>
            <w:bCs/>
            <w:noProof/>
            <w:lang w:eastAsia="en-US"/>
          </w:rPr>
          <w:t>7</w:t>
        </w:r>
        <w:r w:rsidR="00231B13" w:rsidRPr="00A534BD">
          <w:rPr>
            <w:b/>
            <w:bCs/>
            <w:lang w:eastAsia="en-US"/>
          </w:rPr>
          <w:fldChar w:fldCharType="end"/>
        </w:r>
        <w:r w:rsidR="00231B13" w:rsidRPr="00A534BD">
          <w:rPr>
            <w:lang w:eastAsia="en-US"/>
          </w:rPr>
          <w:t xml:space="preserve"> sur </w:t>
        </w:r>
        <w:r w:rsidR="00231B13" w:rsidRPr="00A534BD">
          <w:rPr>
            <w:b/>
            <w:bCs/>
            <w:lang w:eastAsia="en-US"/>
          </w:rPr>
          <w:fldChar w:fldCharType="begin"/>
        </w:r>
        <w:r w:rsidR="00231B13" w:rsidRPr="00A534BD">
          <w:rPr>
            <w:b/>
            <w:bCs/>
            <w:lang w:eastAsia="en-US"/>
          </w:rPr>
          <w:instrText>NUMPAGES  \* Arabic  \* MERGEFORMAT</w:instrText>
        </w:r>
        <w:r w:rsidR="00231B13" w:rsidRPr="00A534BD">
          <w:rPr>
            <w:b/>
            <w:bCs/>
            <w:lang w:eastAsia="en-US"/>
          </w:rPr>
          <w:fldChar w:fldCharType="separate"/>
        </w:r>
        <w:r w:rsidR="006045C5">
          <w:rPr>
            <w:b/>
            <w:bCs/>
            <w:noProof/>
            <w:lang w:eastAsia="en-US"/>
          </w:rPr>
          <w:t>7</w:t>
        </w:r>
        <w:r w:rsidR="00231B13" w:rsidRPr="00A534BD">
          <w:rPr>
            <w:b/>
            <w:bCs/>
            <w:lang w:eastAsia="en-US"/>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G Times" w:eastAsia="Times New Roman" w:hAnsi="CG Times" w:cs="Times New Roman"/>
        <w:color w:val="auto"/>
        <w:sz w:val="24"/>
        <w:szCs w:val="24"/>
      </w:rPr>
      <w:id w:val="-1769616900"/>
      <w:docPartObj>
        <w:docPartGallery w:val="Page Numbers (Top of Page)"/>
        <w:docPartUnique/>
      </w:docPartObj>
    </w:sdtPr>
    <w:sdtEndPr/>
    <w:sdtContent>
      <w:p w14:paraId="2804D979" w14:textId="77777777" w:rsidR="00231B13" w:rsidRPr="00231B13" w:rsidRDefault="00231B13" w:rsidP="00231B13">
        <w:pPr>
          <w:tabs>
            <w:tab w:val="center" w:pos="4536"/>
            <w:tab w:val="right" w:pos="9072"/>
          </w:tabs>
          <w:spacing w:after="0" w:line="240" w:lineRule="auto"/>
          <w:rPr>
            <w:rFonts w:cs="Times New Roman"/>
            <w:color w:val="auto"/>
            <w:lang w:eastAsia="en-US"/>
          </w:rPr>
        </w:pPr>
        <w:r w:rsidRPr="00231B13">
          <w:rPr>
            <w:rFonts w:cs="Times New Roman"/>
            <w:color w:val="auto"/>
            <w:lang w:eastAsia="en-US"/>
          </w:rPr>
          <w:t>Marché subséquent à l’accord-cadre instrumentation scientifique n°</w:t>
        </w:r>
      </w:p>
      <w:p w14:paraId="5D17CB8D" w14:textId="424D4A38" w:rsidR="00231B13" w:rsidRPr="00231B13" w:rsidRDefault="00231B13" w:rsidP="00231B13">
        <w:pPr>
          <w:tabs>
            <w:tab w:val="center" w:pos="4536"/>
            <w:tab w:val="right" w:pos="9072"/>
          </w:tabs>
          <w:spacing w:after="0" w:line="240" w:lineRule="auto"/>
          <w:rPr>
            <w:rFonts w:ascii="CG Times" w:eastAsia="Times New Roman" w:hAnsi="CG Times" w:cs="Times New Roman"/>
            <w:color w:val="auto"/>
            <w:sz w:val="24"/>
            <w:szCs w:val="24"/>
          </w:rPr>
        </w:pPr>
        <w:r w:rsidRPr="00231B13">
          <w:rPr>
            <w:rFonts w:cs="Times New Roman"/>
            <w:color w:val="auto"/>
            <w:lang w:eastAsia="en-US"/>
          </w:rPr>
          <w:t xml:space="preserve">Annexe au CST - Cahier des clauses techniques particulières                                                                   Page </w:t>
        </w:r>
        <w:r w:rsidRPr="00231B13">
          <w:rPr>
            <w:rFonts w:cs="Times New Roman"/>
            <w:b/>
            <w:bCs/>
            <w:color w:val="auto"/>
            <w:lang w:eastAsia="en-US"/>
          </w:rPr>
          <w:fldChar w:fldCharType="begin"/>
        </w:r>
        <w:r w:rsidRPr="00231B13">
          <w:rPr>
            <w:rFonts w:cs="Times New Roman"/>
            <w:b/>
            <w:bCs/>
            <w:color w:val="auto"/>
            <w:lang w:eastAsia="en-US"/>
          </w:rPr>
          <w:instrText>PAGE  \* Arabic  \* MERGEFORMAT</w:instrText>
        </w:r>
        <w:r w:rsidRPr="00231B13">
          <w:rPr>
            <w:rFonts w:cs="Times New Roman"/>
            <w:b/>
            <w:bCs/>
            <w:color w:val="auto"/>
            <w:lang w:eastAsia="en-US"/>
          </w:rPr>
          <w:fldChar w:fldCharType="separate"/>
        </w:r>
        <w:r>
          <w:rPr>
            <w:rFonts w:cs="Times New Roman"/>
            <w:b/>
            <w:bCs/>
            <w:noProof/>
            <w:color w:val="auto"/>
            <w:lang w:eastAsia="en-US"/>
          </w:rPr>
          <w:t>1</w:t>
        </w:r>
        <w:r w:rsidRPr="00231B13">
          <w:rPr>
            <w:rFonts w:cs="Times New Roman"/>
            <w:b/>
            <w:bCs/>
            <w:color w:val="auto"/>
            <w:lang w:eastAsia="en-US"/>
          </w:rPr>
          <w:fldChar w:fldCharType="end"/>
        </w:r>
        <w:r w:rsidRPr="00231B13">
          <w:rPr>
            <w:rFonts w:cs="Times New Roman"/>
            <w:color w:val="auto"/>
            <w:lang w:eastAsia="en-US"/>
          </w:rPr>
          <w:t xml:space="preserve"> sur </w:t>
        </w:r>
        <w:r w:rsidRPr="00231B13">
          <w:rPr>
            <w:rFonts w:cs="Times New Roman"/>
            <w:b/>
            <w:bCs/>
            <w:color w:val="auto"/>
            <w:lang w:eastAsia="en-US"/>
          </w:rPr>
          <w:fldChar w:fldCharType="begin"/>
        </w:r>
        <w:r w:rsidRPr="00231B13">
          <w:rPr>
            <w:rFonts w:cs="Times New Roman"/>
            <w:b/>
            <w:bCs/>
            <w:color w:val="auto"/>
            <w:lang w:eastAsia="en-US"/>
          </w:rPr>
          <w:instrText>NUMPAGES  \* Arabic  \* MERGEFORMAT</w:instrText>
        </w:r>
        <w:r w:rsidRPr="00231B13">
          <w:rPr>
            <w:rFonts w:cs="Times New Roman"/>
            <w:b/>
            <w:bCs/>
            <w:color w:val="auto"/>
            <w:lang w:eastAsia="en-US"/>
          </w:rPr>
          <w:fldChar w:fldCharType="separate"/>
        </w:r>
        <w:r>
          <w:rPr>
            <w:rFonts w:cs="Times New Roman"/>
            <w:b/>
            <w:bCs/>
            <w:noProof/>
            <w:color w:val="auto"/>
            <w:lang w:eastAsia="en-US"/>
          </w:rPr>
          <w:t>11</w:t>
        </w:r>
        <w:r w:rsidRPr="00231B13">
          <w:rPr>
            <w:rFonts w:cs="Times New Roman"/>
            <w:b/>
            <w:bCs/>
            <w:color w:val="auto"/>
            <w:lang w:eastAsia="en-US"/>
          </w:rPr>
          <w:fldChar w:fldCharType="end"/>
        </w:r>
      </w:p>
    </w:sdtContent>
  </w:sdt>
  <w:p w14:paraId="032EAE33" w14:textId="77777777" w:rsidR="00231B13" w:rsidRDefault="00231B1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A0317" w14:textId="77777777" w:rsidR="000F06EF" w:rsidRDefault="000F06EF" w:rsidP="00DB3102">
      <w:pPr>
        <w:spacing w:after="0" w:line="240" w:lineRule="auto"/>
      </w:pPr>
      <w:r>
        <w:separator/>
      </w:r>
    </w:p>
  </w:footnote>
  <w:footnote w:type="continuationSeparator" w:id="0">
    <w:p w14:paraId="571C7BA8" w14:textId="77777777" w:rsidR="000F06EF" w:rsidRDefault="000F06EF" w:rsidP="00DB31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50A4B"/>
    <w:multiLevelType w:val="hybridMultilevel"/>
    <w:tmpl w:val="E3468E88"/>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5D73247"/>
    <w:multiLevelType w:val="multilevel"/>
    <w:tmpl w:val="2A9AA0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860E0B"/>
    <w:multiLevelType w:val="hybridMultilevel"/>
    <w:tmpl w:val="D876BB12"/>
    <w:lvl w:ilvl="0" w:tplc="1B82D490">
      <w:start w:val="1"/>
      <w:numFmt w:val="decimal"/>
      <w:lvlText w:val="%1."/>
      <w:lvlJc w:val="left"/>
      <w:pPr>
        <w:ind w:left="720" w:hanging="360"/>
      </w:pPr>
      <w:rPr>
        <w:rFonts w:hint="default"/>
        <w:b/>
        <w:sz w:val="20"/>
        <w:szCs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98C5E43"/>
    <w:multiLevelType w:val="hybridMultilevel"/>
    <w:tmpl w:val="D32A7D94"/>
    <w:lvl w:ilvl="0" w:tplc="6546AF40">
      <w:start w:val="2"/>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7B573F"/>
    <w:multiLevelType w:val="hybridMultilevel"/>
    <w:tmpl w:val="3F22901A"/>
    <w:lvl w:ilvl="0" w:tplc="D1880640">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CD51BE"/>
    <w:multiLevelType w:val="hybridMultilevel"/>
    <w:tmpl w:val="57E8D43E"/>
    <w:lvl w:ilvl="0" w:tplc="744291F8">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1211B82"/>
    <w:multiLevelType w:val="hybridMultilevel"/>
    <w:tmpl w:val="BA0834F6"/>
    <w:lvl w:ilvl="0" w:tplc="DF96FA8E">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57D66E2"/>
    <w:multiLevelType w:val="hybridMultilevel"/>
    <w:tmpl w:val="CD1E8B78"/>
    <w:lvl w:ilvl="0" w:tplc="6CE29092">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5018E0"/>
    <w:multiLevelType w:val="hybridMultilevel"/>
    <w:tmpl w:val="26DC3084"/>
    <w:lvl w:ilvl="0" w:tplc="180CDE92">
      <w:start w:val="3"/>
      <w:numFmt w:val="bullet"/>
      <w:lvlText w:val=""/>
      <w:lvlJc w:val="left"/>
      <w:pPr>
        <w:ind w:left="720" w:hanging="360"/>
      </w:pPr>
      <w:rPr>
        <w:rFonts w:ascii="Wingdings" w:eastAsia="Calibri"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415949"/>
    <w:multiLevelType w:val="hybridMultilevel"/>
    <w:tmpl w:val="AB9022CE"/>
    <w:lvl w:ilvl="0" w:tplc="2E84CEBC">
      <w:start w:val="5"/>
      <w:numFmt w:val="bullet"/>
      <w:lvlText w:val="-"/>
      <w:lvlJc w:val="left"/>
      <w:pPr>
        <w:ind w:left="374" w:hanging="360"/>
      </w:pPr>
      <w:rPr>
        <w:rFonts w:ascii="Calibri" w:eastAsia="Calibri" w:hAnsi="Calibri" w:cs="Calibri" w:hint="default"/>
      </w:rPr>
    </w:lvl>
    <w:lvl w:ilvl="1" w:tplc="040C0003" w:tentative="1">
      <w:start w:val="1"/>
      <w:numFmt w:val="bullet"/>
      <w:lvlText w:val="o"/>
      <w:lvlJc w:val="left"/>
      <w:pPr>
        <w:ind w:left="1094" w:hanging="360"/>
      </w:pPr>
      <w:rPr>
        <w:rFonts w:ascii="Courier New" w:hAnsi="Courier New" w:cs="Courier New" w:hint="default"/>
      </w:rPr>
    </w:lvl>
    <w:lvl w:ilvl="2" w:tplc="040C0005" w:tentative="1">
      <w:start w:val="1"/>
      <w:numFmt w:val="bullet"/>
      <w:lvlText w:val=""/>
      <w:lvlJc w:val="left"/>
      <w:pPr>
        <w:ind w:left="1814" w:hanging="360"/>
      </w:pPr>
      <w:rPr>
        <w:rFonts w:ascii="Wingdings" w:hAnsi="Wingdings" w:hint="default"/>
      </w:rPr>
    </w:lvl>
    <w:lvl w:ilvl="3" w:tplc="040C0001" w:tentative="1">
      <w:start w:val="1"/>
      <w:numFmt w:val="bullet"/>
      <w:lvlText w:val=""/>
      <w:lvlJc w:val="left"/>
      <w:pPr>
        <w:ind w:left="2534" w:hanging="360"/>
      </w:pPr>
      <w:rPr>
        <w:rFonts w:ascii="Symbol" w:hAnsi="Symbol" w:hint="default"/>
      </w:rPr>
    </w:lvl>
    <w:lvl w:ilvl="4" w:tplc="040C0003" w:tentative="1">
      <w:start w:val="1"/>
      <w:numFmt w:val="bullet"/>
      <w:lvlText w:val="o"/>
      <w:lvlJc w:val="left"/>
      <w:pPr>
        <w:ind w:left="3254" w:hanging="360"/>
      </w:pPr>
      <w:rPr>
        <w:rFonts w:ascii="Courier New" w:hAnsi="Courier New" w:cs="Courier New" w:hint="default"/>
      </w:rPr>
    </w:lvl>
    <w:lvl w:ilvl="5" w:tplc="040C0005" w:tentative="1">
      <w:start w:val="1"/>
      <w:numFmt w:val="bullet"/>
      <w:lvlText w:val=""/>
      <w:lvlJc w:val="left"/>
      <w:pPr>
        <w:ind w:left="3974" w:hanging="360"/>
      </w:pPr>
      <w:rPr>
        <w:rFonts w:ascii="Wingdings" w:hAnsi="Wingdings" w:hint="default"/>
      </w:rPr>
    </w:lvl>
    <w:lvl w:ilvl="6" w:tplc="040C0001" w:tentative="1">
      <w:start w:val="1"/>
      <w:numFmt w:val="bullet"/>
      <w:lvlText w:val=""/>
      <w:lvlJc w:val="left"/>
      <w:pPr>
        <w:ind w:left="4694" w:hanging="360"/>
      </w:pPr>
      <w:rPr>
        <w:rFonts w:ascii="Symbol" w:hAnsi="Symbol" w:hint="default"/>
      </w:rPr>
    </w:lvl>
    <w:lvl w:ilvl="7" w:tplc="040C0003" w:tentative="1">
      <w:start w:val="1"/>
      <w:numFmt w:val="bullet"/>
      <w:lvlText w:val="o"/>
      <w:lvlJc w:val="left"/>
      <w:pPr>
        <w:ind w:left="5414" w:hanging="360"/>
      </w:pPr>
      <w:rPr>
        <w:rFonts w:ascii="Courier New" w:hAnsi="Courier New" w:cs="Courier New" w:hint="default"/>
      </w:rPr>
    </w:lvl>
    <w:lvl w:ilvl="8" w:tplc="040C0005" w:tentative="1">
      <w:start w:val="1"/>
      <w:numFmt w:val="bullet"/>
      <w:lvlText w:val=""/>
      <w:lvlJc w:val="left"/>
      <w:pPr>
        <w:ind w:left="6134" w:hanging="360"/>
      </w:pPr>
      <w:rPr>
        <w:rFonts w:ascii="Wingdings" w:hAnsi="Wingdings" w:hint="default"/>
      </w:rPr>
    </w:lvl>
  </w:abstractNum>
  <w:abstractNum w:abstractNumId="10" w15:restartNumberingAfterBreak="0">
    <w:nsid w:val="33502F66"/>
    <w:multiLevelType w:val="hybridMultilevel"/>
    <w:tmpl w:val="342250B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5AB168D"/>
    <w:multiLevelType w:val="multilevel"/>
    <w:tmpl w:val="CD2A582E"/>
    <w:lvl w:ilvl="0">
      <w:start w:val="1"/>
      <w:numFmt w:val="decimal"/>
      <w:lvlText w:val="%1."/>
      <w:lvlJc w:val="left"/>
      <w:pPr>
        <w:ind w:left="360" w:hanging="360"/>
      </w:pPr>
      <w:rPr>
        <w:rFonts w:hint="default"/>
        <w:sz w:val="24"/>
        <w:szCs w:val="24"/>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3A674C9E"/>
    <w:multiLevelType w:val="hybridMultilevel"/>
    <w:tmpl w:val="A274C3B6"/>
    <w:lvl w:ilvl="0" w:tplc="E49A654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BF72E9E"/>
    <w:multiLevelType w:val="hybridMultilevel"/>
    <w:tmpl w:val="71449E5E"/>
    <w:lvl w:ilvl="0" w:tplc="60A637FE">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1D960FF"/>
    <w:multiLevelType w:val="hybridMultilevel"/>
    <w:tmpl w:val="A906C76C"/>
    <w:lvl w:ilvl="0" w:tplc="1BEA5F84">
      <w:start w:val="1"/>
      <w:numFmt w:val="decimal"/>
      <w:lvlText w:val="%1."/>
      <w:lvlJc w:val="left"/>
      <w:pPr>
        <w:ind w:left="360" w:hanging="360"/>
      </w:pPr>
      <w:rPr>
        <w:rFonts w:hint="default"/>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3BC351C"/>
    <w:multiLevelType w:val="hybridMultilevel"/>
    <w:tmpl w:val="53C8A1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C4B30D1"/>
    <w:multiLevelType w:val="hybridMultilevel"/>
    <w:tmpl w:val="3D40213A"/>
    <w:lvl w:ilvl="0" w:tplc="D6A03812">
      <w:start w:val="5"/>
      <w:numFmt w:val="upperRoman"/>
      <w:lvlText w:val="%1."/>
      <w:lvlJc w:val="left"/>
      <w:pPr>
        <w:ind w:left="1800" w:hanging="72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7" w15:restartNumberingAfterBreak="0">
    <w:nsid w:val="54D37B9F"/>
    <w:multiLevelType w:val="hybridMultilevel"/>
    <w:tmpl w:val="8AA66E04"/>
    <w:lvl w:ilvl="0" w:tplc="9D2C1EF2">
      <w:start w:val="1"/>
      <w:numFmt w:val="decimal"/>
      <w:lvlText w:val="%1."/>
      <w:lvlJc w:val="left"/>
      <w:pPr>
        <w:ind w:left="720" w:hanging="360"/>
      </w:pPr>
      <w:rPr>
        <w:rFonts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AD970BA"/>
    <w:multiLevelType w:val="hybridMultilevel"/>
    <w:tmpl w:val="8CFAE222"/>
    <w:lvl w:ilvl="0" w:tplc="8438BC84">
      <w:numFmt w:val="bullet"/>
      <w:lvlText w:val="-"/>
      <w:lvlJc w:val="left"/>
      <w:pPr>
        <w:ind w:left="420" w:hanging="360"/>
      </w:pPr>
      <w:rPr>
        <w:rFonts w:ascii="Arial" w:eastAsia="Calibri" w:hAnsi="Arial" w:cs="Arial" w:hint="default"/>
      </w:rPr>
    </w:lvl>
    <w:lvl w:ilvl="1" w:tplc="040C0003">
      <w:start w:val="1"/>
      <w:numFmt w:val="bullet"/>
      <w:lvlText w:val="o"/>
      <w:lvlJc w:val="left"/>
      <w:pPr>
        <w:ind w:left="1140" w:hanging="360"/>
      </w:pPr>
      <w:rPr>
        <w:rFonts w:ascii="Courier New" w:hAnsi="Courier New" w:cs="Courier New" w:hint="default"/>
      </w:rPr>
    </w:lvl>
    <w:lvl w:ilvl="2" w:tplc="040C0005">
      <w:start w:val="1"/>
      <w:numFmt w:val="bullet"/>
      <w:lvlText w:val=""/>
      <w:lvlJc w:val="left"/>
      <w:pPr>
        <w:ind w:left="1860" w:hanging="360"/>
      </w:pPr>
      <w:rPr>
        <w:rFonts w:ascii="Wingdings" w:hAnsi="Wingdings" w:hint="default"/>
      </w:rPr>
    </w:lvl>
    <w:lvl w:ilvl="3" w:tplc="040C0001">
      <w:start w:val="1"/>
      <w:numFmt w:val="bullet"/>
      <w:lvlText w:val=""/>
      <w:lvlJc w:val="left"/>
      <w:pPr>
        <w:ind w:left="2580" w:hanging="360"/>
      </w:pPr>
      <w:rPr>
        <w:rFonts w:ascii="Symbol" w:hAnsi="Symbol" w:hint="default"/>
      </w:rPr>
    </w:lvl>
    <w:lvl w:ilvl="4" w:tplc="040C0003">
      <w:start w:val="1"/>
      <w:numFmt w:val="bullet"/>
      <w:lvlText w:val="o"/>
      <w:lvlJc w:val="left"/>
      <w:pPr>
        <w:ind w:left="3300" w:hanging="360"/>
      </w:pPr>
      <w:rPr>
        <w:rFonts w:ascii="Courier New" w:hAnsi="Courier New" w:cs="Courier New" w:hint="default"/>
      </w:rPr>
    </w:lvl>
    <w:lvl w:ilvl="5" w:tplc="040C0005">
      <w:start w:val="1"/>
      <w:numFmt w:val="bullet"/>
      <w:lvlText w:val=""/>
      <w:lvlJc w:val="left"/>
      <w:pPr>
        <w:ind w:left="4020" w:hanging="360"/>
      </w:pPr>
      <w:rPr>
        <w:rFonts w:ascii="Wingdings" w:hAnsi="Wingdings" w:hint="default"/>
      </w:rPr>
    </w:lvl>
    <w:lvl w:ilvl="6" w:tplc="040C0001">
      <w:start w:val="1"/>
      <w:numFmt w:val="bullet"/>
      <w:lvlText w:val=""/>
      <w:lvlJc w:val="left"/>
      <w:pPr>
        <w:ind w:left="4740" w:hanging="360"/>
      </w:pPr>
      <w:rPr>
        <w:rFonts w:ascii="Symbol" w:hAnsi="Symbol" w:hint="default"/>
      </w:rPr>
    </w:lvl>
    <w:lvl w:ilvl="7" w:tplc="040C0003">
      <w:start w:val="1"/>
      <w:numFmt w:val="bullet"/>
      <w:lvlText w:val="o"/>
      <w:lvlJc w:val="left"/>
      <w:pPr>
        <w:ind w:left="5460" w:hanging="360"/>
      </w:pPr>
      <w:rPr>
        <w:rFonts w:ascii="Courier New" w:hAnsi="Courier New" w:cs="Courier New" w:hint="default"/>
      </w:rPr>
    </w:lvl>
    <w:lvl w:ilvl="8" w:tplc="040C0005">
      <w:start w:val="1"/>
      <w:numFmt w:val="bullet"/>
      <w:lvlText w:val=""/>
      <w:lvlJc w:val="left"/>
      <w:pPr>
        <w:ind w:left="6180" w:hanging="360"/>
      </w:pPr>
      <w:rPr>
        <w:rFonts w:ascii="Wingdings" w:hAnsi="Wingdings" w:hint="default"/>
      </w:rPr>
    </w:lvl>
  </w:abstractNum>
  <w:abstractNum w:abstractNumId="19" w15:restartNumberingAfterBreak="0">
    <w:nsid w:val="5D1D6B7E"/>
    <w:multiLevelType w:val="hybridMultilevel"/>
    <w:tmpl w:val="AA5AD116"/>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66C0D12"/>
    <w:multiLevelType w:val="hybridMultilevel"/>
    <w:tmpl w:val="21309766"/>
    <w:lvl w:ilvl="0" w:tplc="2E84CEBC">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6B573E5"/>
    <w:multiLevelType w:val="hybridMultilevel"/>
    <w:tmpl w:val="4BA4449A"/>
    <w:lvl w:ilvl="0" w:tplc="BBA41328">
      <w:start w:val="1"/>
      <w:numFmt w:val="bullet"/>
      <w:lvlText w:val="-"/>
      <w:lvlJc w:val="left"/>
      <w:pPr>
        <w:ind w:left="360" w:hanging="360"/>
      </w:pPr>
      <w:rPr>
        <w:rFonts w:ascii="Trebuchet MS" w:eastAsia="Times New Roman" w:hAnsi="Trebuchet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B5442F6"/>
    <w:multiLevelType w:val="hybridMultilevel"/>
    <w:tmpl w:val="1990138E"/>
    <w:lvl w:ilvl="0" w:tplc="77684C6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B83545A"/>
    <w:multiLevelType w:val="hybridMultilevel"/>
    <w:tmpl w:val="546C21F8"/>
    <w:lvl w:ilvl="0" w:tplc="0E180B5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A781B63"/>
    <w:multiLevelType w:val="hybridMultilevel"/>
    <w:tmpl w:val="E3468E88"/>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F21611B"/>
    <w:multiLevelType w:val="hybridMultilevel"/>
    <w:tmpl w:val="DA9A0648"/>
    <w:lvl w:ilvl="0" w:tplc="6632F920">
      <w:start w:val="45"/>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49670168">
    <w:abstractNumId w:val="9"/>
  </w:num>
  <w:num w:numId="2" w16cid:durableId="49424356">
    <w:abstractNumId w:val="7"/>
  </w:num>
  <w:num w:numId="3" w16cid:durableId="1365836425">
    <w:abstractNumId w:val="12"/>
  </w:num>
  <w:num w:numId="4" w16cid:durableId="330378985">
    <w:abstractNumId w:val="19"/>
  </w:num>
  <w:num w:numId="5" w16cid:durableId="1155292625">
    <w:abstractNumId w:val="22"/>
  </w:num>
  <w:num w:numId="6" w16cid:durableId="765881938">
    <w:abstractNumId w:val="16"/>
  </w:num>
  <w:num w:numId="7" w16cid:durableId="328824574">
    <w:abstractNumId w:val="17"/>
  </w:num>
  <w:num w:numId="8" w16cid:durableId="1449540775">
    <w:abstractNumId w:val="14"/>
  </w:num>
  <w:num w:numId="9" w16cid:durableId="1955089460">
    <w:abstractNumId w:val="11"/>
  </w:num>
  <w:num w:numId="10" w16cid:durableId="1443569512">
    <w:abstractNumId w:val="15"/>
  </w:num>
  <w:num w:numId="11" w16cid:durableId="2062972322">
    <w:abstractNumId w:val="3"/>
  </w:num>
  <w:num w:numId="12" w16cid:durableId="154225554">
    <w:abstractNumId w:val="23"/>
  </w:num>
  <w:num w:numId="13" w16cid:durableId="1565142174">
    <w:abstractNumId w:val="1"/>
  </w:num>
  <w:num w:numId="14" w16cid:durableId="776026731">
    <w:abstractNumId w:val="10"/>
  </w:num>
  <w:num w:numId="15" w16cid:durableId="1022897907">
    <w:abstractNumId w:val="25"/>
  </w:num>
  <w:num w:numId="16" w16cid:durableId="7486208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2525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61501493">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2782034">
    <w:abstractNumId w:val="6"/>
  </w:num>
  <w:num w:numId="20" w16cid:durableId="166143740">
    <w:abstractNumId w:val="4"/>
  </w:num>
  <w:num w:numId="21" w16cid:durableId="2067490638">
    <w:abstractNumId w:val="2"/>
  </w:num>
  <w:num w:numId="22" w16cid:durableId="777486016">
    <w:abstractNumId w:val="8"/>
  </w:num>
  <w:num w:numId="23" w16cid:durableId="499925143">
    <w:abstractNumId w:val="21"/>
  </w:num>
  <w:num w:numId="24" w16cid:durableId="424112040">
    <w:abstractNumId w:val="20"/>
  </w:num>
  <w:num w:numId="25" w16cid:durableId="1250583913">
    <w:abstractNumId w:val="13"/>
  </w:num>
  <w:num w:numId="26" w16cid:durableId="1737052823">
    <w:abstractNumId w:val="18"/>
  </w:num>
  <w:num w:numId="27" w16cid:durableId="901991197">
    <w:abstractNumId w:val="5"/>
  </w:num>
  <w:num w:numId="28" w16cid:durableId="665205405">
    <w:abstractNumId w:val="24"/>
  </w:num>
  <w:num w:numId="29" w16cid:durableId="1469781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0DD"/>
    <w:rsid w:val="00000F44"/>
    <w:rsid w:val="00022327"/>
    <w:rsid w:val="00031BBE"/>
    <w:rsid w:val="00036FCD"/>
    <w:rsid w:val="000444B1"/>
    <w:rsid w:val="000608C1"/>
    <w:rsid w:val="00062D78"/>
    <w:rsid w:val="00070078"/>
    <w:rsid w:val="00086352"/>
    <w:rsid w:val="00086B0C"/>
    <w:rsid w:val="000878B8"/>
    <w:rsid w:val="000900E7"/>
    <w:rsid w:val="000C5414"/>
    <w:rsid w:val="000E6FE1"/>
    <w:rsid w:val="000F06EF"/>
    <w:rsid w:val="000F3B5C"/>
    <w:rsid w:val="0010232E"/>
    <w:rsid w:val="0011463B"/>
    <w:rsid w:val="001259A7"/>
    <w:rsid w:val="00144A5A"/>
    <w:rsid w:val="00147F48"/>
    <w:rsid w:val="00152DD1"/>
    <w:rsid w:val="00180D9D"/>
    <w:rsid w:val="0018583F"/>
    <w:rsid w:val="00190847"/>
    <w:rsid w:val="001B5DDE"/>
    <w:rsid w:val="001D05A0"/>
    <w:rsid w:val="001D1491"/>
    <w:rsid w:val="00204108"/>
    <w:rsid w:val="00207CCB"/>
    <w:rsid w:val="00231B13"/>
    <w:rsid w:val="00236E9B"/>
    <w:rsid w:val="00243B7D"/>
    <w:rsid w:val="00265DE0"/>
    <w:rsid w:val="00272D87"/>
    <w:rsid w:val="002769A5"/>
    <w:rsid w:val="00284186"/>
    <w:rsid w:val="00296CF1"/>
    <w:rsid w:val="002B639E"/>
    <w:rsid w:val="002C56F0"/>
    <w:rsid w:val="002D7B0F"/>
    <w:rsid w:val="002E06BB"/>
    <w:rsid w:val="002E1934"/>
    <w:rsid w:val="002E3DA4"/>
    <w:rsid w:val="002F3EC7"/>
    <w:rsid w:val="00305B33"/>
    <w:rsid w:val="003142BA"/>
    <w:rsid w:val="0032097A"/>
    <w:rsid w:val="0036367F"/>
    <w:rsid w:val="003642F6"/>
    <w:rsid w:val="00377737"/>
    <w:rsid w:val="003A52EE"/>
    <w:rsid w:val="003B5169"/>
    <w:rsid w:val="003D3D20"/>
    <w:rsid w:val="003D493E"/>
    <w:rsid w:val="00407F1E"/>
    <w:rsid w:val="004218E4"/>
    <w:rsid w:val="00424D85"/>
    <w:rsid w:val="0042550B"/>
    <w:rsid w:val="00446CC0"/>
    <w:rsid w:val="0044716D"/>
    <w:rsid w:val="00460687"/>
    <w:rsid w:val="004619A9"/>
    <w:rsid w:val="004623F6"/>
    <w:rsid w:val="00465027"/>
    <w:rsid w:val="004A0A0F"/>
    <w:rsid w:val="004A14DD"/>
    <w:rsid w:val="004B511D"/>
    <w:rsid w:val="004C780F"/>
    <w:rsid w:val="004D32A6"/>
    <w:rsid w:val="004E02B1"/>
    <w:rsid w:val="0050281B"/>
    <w:rsid w:val="005070F2"/>
    <w:rsid w:val="00530AB6"/>
    <w:rsid w:val="00546DA2"/>
    <w:rsid w:val="00570C32"/>
    <w:rsid w:val="00591050"/>
    <w:rsid w:val="00597C54"/>
    <w:rsid w:val="005D32A9"/>
    <w:rsid w:val="00602A7E"/>
    <w:rsid w:val="006045C5"/>
    <w:rsid w:val="00613BF9"/>
    <w:rsid w:val="006319A2"/>
    <w:rsid w:val="0065643D"/>
    <w:rsid w:val="006771D5"/>
    <w:rsid w:val="00692541"/>
    <w:rsid w:val="006B2B21"/>
    <w:rsid w:val="006C25E0"/>
    <w:rsid w:val="006C4F7C"/>
    <w:rsid w:val="006E36C9"/>
    <w:rsid w:val="006F45CF"/>
    <w:rsid w:val="00714F8D"/>
    <w:rsid w:val="00736B79"/>
    <w:rsid w:val="00740D3B"/>
    <w:rsid w:val="007547F1"/>
    <w:rsid w:val="0076329E"/>
    <w:rsid w:val="00782785"/>
    <w:rsid w:val="007B1BEE"/>
    <w:rsid w:val="007B72AF"/>
    <w:rsid w:val="00810DC9"/>
    <w:rsid w:val="00821D75"/>
    <w:rsid w:val="00840AD2"/>
    <w:rsid w:val="00850837"/>
    <w:rsid w:val="00860D23"/>
    <w:rsid w:val="00862911"/>
    <w:rsid w:val="008655CD"/>
    <w:rsid w:val="00866404"/>
    <w:rsid w:val="00872257"/>
    <w:rsid w:val="0087253C"/>
    <w:rsid w:val="00887158"/>
    <w:rsid w:val="0088728F"/>
    <w:rsid w:val="008903A4"/>
    <w:rsid w:val="00890E12"/>
    <w:rsid w:val="008B7458"/>
    <w:rsid w:val="008C5820"/>
    <w:rsid w:val="008D5B10"/>
    <w:rsid w:val="008E1BD4"/>
    <w:rsid w:val="008E4B6A"/>
    <w:rsid w:val="008F55F7"/>
    <w:rsid w:val="008F5C31"/>
    <w:rsid w:val="00904624"/>
    <w:rsid w:val="00906309"/>
    <w:rsid w:val="0090676B"/>
    <w:rsid w:val="00921989"/>
    <w:rsid w:val="00925816"/>
    <w:rsid w:val="009520BB"/>
    <w:rsid w:val="00960DB4"/>
    <w:rsid w:val="009637E0"/>
    <w:rsid w:val="00977291"/>
    <w:rsid w:val="009A70D3"/>
    <w:rsid w:val="009E26E7"/>
    <w:rsid w:val="009E4CA7"/>
    <w:rsid w:val="00A010DD"/>
    <w:rsid w:val="00A07748"/>
    <w:rsid w:val="00A11BFC"/>
    <w:rsid w:val="00A22A18"/>
    <w:rsid w:val="00A23B93"/>
    <w:rsid w:val="00A30B35"/>
    <w:rsid w:val="00A34E2A"/>
    <w:rsid w:val="00A47AC3"/>
    <w:rsid w:val="00A63BAA"/>
    <w:rsid w:val="00A65411"/>
    <w:rsid w:val="00A75E7D"/>
    <w:rsid w:val="00A8178E"/>
    <w:rsid w:val="00A93285"/>
    <w:rsid w:val="00AA2349"/>
    <w:rsid w:val="00AA34CC"/>
    <w:rsid w:val="00AC70FE"/>
    <w:rsid w:val="00B20253"/>
    <w:rsid w:val="00B3692B"/>
    <w:rsid w:val="00B651CB"/>
    <w:rsid w:val="00B85AD7"/>
    <w:rsid w:val="00BA3FB2"/>
    <w:rsid w:val="00BD2A23"/>
    <w:rsid w:val="00BD6ABA"/>
    <w:rsid w:val="00BE3AB5"/>
    <w:rsid w:val="00C034E0"/>
    <w:rsid w:val="00C14504"/>
    <w:rsid w:val="00C24F18"/>
    <w:rsid w:val="00C32D7A"/>
    <w:rsid w:val="00C43794"/>
    <w:rsid w:val="00C52F0C"/>
    <w:rsid w:val="00C64F15"/>
    <w:rsid w:val="00C6563A"/>
    <w:rsid w:val="00C96D5C"/>
    <w:rsid w:val="00C97831"/>
    <w:rsid w:val="00CA68B3"/>
    <w:rsid w:val="00CB5966"/>
    <w:rsid w:val="00CE2FB7"/>
    <w:rsid w:val="00CE5CDA"/>
    <w:rsid w:val="00D00999"/>
    <w:rsid w:val="00D02333"/>
    <w:rsid w:val="00D22C2F"/>
    <w:rsid w:val="00D31D18"/>
    <w:rsid w:val="00D37631"/>
    <w:rsid w:val="00D61847"/>
    <w:rsid w:val="00D8408C"/>
    <w:rsid w:val="00DB3102"/>
    <w:rsid w:val="00DE44F6"/>
    <w:rsid w:val="00DF407B"/>
    <w:rsid w:val="00E2286C"/>
    <w:rsid w:val="00E3182A"/>
    <w:rsid w:val="00E41CA2"/>
    <w:rsid w:val="00E513B7"/>
    <w:rsid w:val="00E65052"/>
    <w:rsid w:val="00E7392C"/>
    <w:rsid w:val="00E9013F"/>
    <w:rsid w:val="00E97A76"/>
    <w:rsid w:val="00EC753A"/>
    <w:rsid w:val="00F01327"/>
    <w:rsid w:val="00F07C5C"/>
    <w:rsid w:val="00F43513"/>
    <w:rsid w:val="00F71C0A"/>
    <w:rsid w:val="00F81A75"/>
    <w:rsid w:val="00F86091"/>
    <w:rsid w:val="00F97290"/>
    <w:rsid w:val="00FA45FD"/>
    <w:rsid w:val="00FA511B"/>
    <w:rsid w:val="00FB384E"/>
    <w:rsid w:val="00FC04DA"/>
    <w:rsid w:val="00FC7B5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C727E"/>
  <w15:docId w15:val="{AA721529-9608-4287-91A0-BAE46724E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Titre1">
    <w:name w:val="heading 1"/>
    <w:next w:val="Normal"/>
    <w:link w:val="Titre1Car"/>
    <w:uiPriority w:val="9"/>
    <w:unhideWhenUsed/>
    <w:qFormat/>
    <w:pPr>
      <w:keepNext/>
      <w:keepLines/>
      <w:spacing w:after="367"/>
      <w:ind w:right="29"/>
      <w:jc w:val="center"/>
      <w:outlineLvl w:val="0"/>
    </w:pPr>
    <w:rPr>
      <w:rFonts w:ascii="Calibri" w:eastAsia="Calibri" w:hAnsi="Calibri" w:cs="Calibri"/>
      <w:color w:val="000000"/>
      <w:sz w:val="36"/>
    </w:rPr>
  </w:style>
  <w:style w:type="paragraph" w:styleId="Titre2">
    <w:name w:val="heading 2"/>
    <w:basedOn w:val="Normal"/>
    <w:next w:val="Normal"/>
    <w:link w:val="Titre2Car"/>
    <w:uiPriority w:val="9"/>
    <w:unhideWhenUsed/>
    <w:qFormat/>
    <w:rsid w:val="00A22A1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Calibri" w:eastAsia="Calibri" w:hAnsi="Calibri" w:cs="Calibri"/>
      <w:color w:val="000000"/>
      <w:sz w:val="36"/>
    </w:rPr>
  </w:style>
  <w:style w:type="paragraph" w:styleId="En-tte">
    <w:name w:val="header"/>
    <w:basedOn w:val="Normal"/>
    <w:link w:val="En-tteCar"/>
    <w:uiPriority w:val="99"/>
    <w:unhideWhenUsed/>
    <w:rsid w:val="00DB3102"/>
    <w:pPr>
      <w:tabs>
        <w:tab w:val="center" w:pos="4536"/>
        <w:tab w:val="right" w:pos="9072"/>
      </w:tabs>
      <w:spacing w:after="0" w:line="240" w:lineRule="auto"/>
    </w:pPr>
  </w:style>
  <w:style w:type="character" w:customStyle="1" w:styleId="En-tteCar">
    <w:name w:val="En-tête Car"/>
    <w:basedOn w:val="Policepardfaut"/>
    <w:link w:val="En-tte"/>
    <w:uiPriority w:val="99"/>
    <w:rsid w:val="00DB3102"/>
    <w:rPr>
      <w:rFonts w:ascii="Calibri" w:eastAsia="Calibri" w:hAnsi="Calibri" w:cs="Calibri"/>
      <w:color w:val="000000"/>
    </w:rPr>
  </w:style>
  <w:style w:type="paragraph" w:styleId="Pieddepage">
    <w:name w:val="footer"/>
    <w:basedOn w:val="Normal"/>
    <w:link w:val="PieddepageCar"/>
    <w:uiPriority w:val="99"/>
    <w:unhideWhenUsed/>
    <w:rsid w:val="00DB310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B3102"/>
    <w:rPr>
      <w:rFonts w:ascii="Calibri" w:eastAsia="Calibri" w:hAnsi="Calibri" w:cs="Calibri"/>
      <w:color w:val="000000"/>
    </w:rPr>
  </w:style>
  <w:style w:type="paragraph" w:styleId="Paragraphedeliste">
    <w:name w:val="List Paragraph"/>
    <w:basedOn w:val="Normal"/>
    <w:link w:val="ParagraphedelisteCar"/>
    <w:uiPriority w:val="34"/>
    <w:qFormat/>
    <w:rsid w:val="006B2B21"/>
    <w:pPr>
      <w:ind w:left="720"/>
      <w:contextualSpacing/>
    </w:pPr>
  </w:style>
  <w:style w:type="paragraph" w:styleId="NormalWeb">
    <w:name w:val="Normal (Web)"/>
    <w:basedOn w:val="Normal"/>
    <w:rsid w:val="00284186"/>
    <w:pPr>
      <w:widowControl w:val="0"/>
      <w:shd w:val="clear" w:color="auto" w:fill="FFFFFF"/>
      <w:suppressAutoHyphens/>
      <w:spacing w:before="75" w:after="75" w:line="240" w:lineRule="auto"/>
    </w:pPr>
    <w:rPr>
      <w:rFonts w:ascii="Arial" w:eastAsia="Times New Roman" w:hAnsi="Arial" w:cs="Arial"/>
      <w:color w:val="1D384F"/>
      <w:sz w:val="18"/>
      <w:szCs w:val="18"/>
      <w:lang w:eastAsia="ar-SA"/>
    </w:rPr>
  </w:style>
  <w:style w:type="character" w:customStyle="1" w:styleId="ParagraphedelisteCar">
    <w:name w:val="Paragraphe de liste Car"/>
    <w:link w:val="Paragraphedeliste"/>
    <w:uiPriority w:val="34"/>
    <w:rsid w:val="00284186"/>
    <w:rPr>
      <w:rFonts w:ascii="Calibri" w:eastAsia="Calibri" w:hAnsi="Calibri" w:cs="Calibri"/>
      <w:color w:val="000000"/>
    </w:rPr>
  </w:style>
  <w:style w:type="character" w:customStyle="1" w:styleId="Titre2Car">
    <w:name w:val="Titre 2 Car"/>
    <w:basedOn w:val="Policepardfaut"/>
    <w:link w:val="Titre2"/>
    <w:uiPriority w:val="9"/>
    <w:rsid w:val="00A22A18"/>
    <w:rPr>
      <w:rFonts w:asciiTheme="majorHAnsi" w:eastAsiaTheme="majorEastAsia" w:hAnsiTheme="majorHAnsi" w:cstheme="majorBidi"/>
      <w:color w:val="2E74B5" w:themeColor="accent1" w:themeShade="BF"/>
      <w:sz w:val="26"/>
      <w:szCs w:val="26"/>
    </w:rPr>
  </w:style>
  <w:style w:type="paragraph" w:styleId="En-ttedetabledesmatires">
    <w:name w:val="TOC Heading"/>
    <w:basedOn w:val="Titre1"/>
    <w:next w:val="Normal"/>
    <w:uiPriority w:val="39"/>
    <w:unhideWhenUsed/>
    <w:qFormat/>
    <w:rsid w:val="0011463B"/>
    <w:pPr>
      <w:spacing w:before="240" w:after="0"/>
      <w:ind w:right="0"/>
      <w:jc w:val="left"/>
      <w:outlineLvl w:val="9"/>
    </w:pPr>
    <w:rPr>
      <w:rFonts w:asciiTheme="majorHAnsi" w:eastAsiaTheme="majorEastAsia" w:hAnsiTheme="majorHAnsi" w:cstheme="majorBidi"/>
      <w:color w:val="2E74B5" w:themeColor="accent1" w:themeShade="BF"/>
      <w:sz w:val="32"/>
      <w:szCs w:val="32"/>
    </w:rPr>
  </w:style>
  <w:style w:type="paragraph" w:styleId="TM1">
    <w:name w:val="toc 1"/>
    <w:basedOn w:val="Normal"/>
    <w:next w:val="Normal"/>
    <w:autoRedefine/>
    <w:uiPriority w:val="39"/>
    <w:unhideWhenUsed/>
    <w:rsid w:val="0011463B"/>
    <w:pPr>
      <w:spacing w:after="100"/>
    </w:pPr>
  </w:style>
  <w:style w:type="character" w:styleId="Lienhypertexte">
    <w:name w:val="Hyperlink"/>
    <w:basedOn w:val="Policepardfaut"/>
    <w:uiPriority w:val="99"/>
    <w:unhideWhenUsed/>
    <w:rsid w:val="0011463B"/>
    <w:rPr>
      <w:color w:val="0563C1" w:themeColor="hyperlink"/>
      <w:u w:val="single"/>
    </w:rPr>
  </w:style>
  <w:style w:type="paragraph" w:styleId="Textedebulles">
    <w:name w:val="Balloon Text"/>
    <w:basedOn w:val="Normal"/>
    <w:link w:val="TextedebullesCar"/>
    <w:uiPriority w:val="99"/>
    <w:semiHidden/>
    <w:unhideWhenUsed/>
    <w:rsid w:val="004C780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C780F"/>
    <w:rPr>
      <w:rFonts w:ascii="Segoe UI" w:eastAsia="Calibri" w:hAnsi="Segoe UI" w:cs="Segoe UI"/>
      <w:color w:val="000000"/>
      <w:sz w:val="18"/>
      <w:szCs w:val="18"/>
    </w:rPr>
  </w:style>
  <w:style w:type="character" w:styleId="Marquedecommentaire">
    <w:name w:val="annotation reference"/>
    <w:basedOn w:val="Policepardfaut"/>
    <w:unhideWhenUsed/>
    <w:rsid w:val="004A14DD"/>
    <w:rPr>
      <w:sz w:val="16"/>
      <w:szCs w:val="16"/>
    </w:rPr>
  </w:style>
  <w:style w:type="paragraph" w:styleId="Commentaire">
    <w:name w:val="annotation text"/>
    <w:basedOn w:val="Normal"/>
    <w:link w:val="CommentaireCar"/>
    <w:unhideWhenUsed/>
    <w:rsid w:val="004A14DD"/>
    <w:pPr>
      <w:spacing w:line="240" w:lineRule="auto"/>
    </w:pPr>
    <w:rPr>
      <w:sz w:val="20"/>
      <w:szCs w:val="20"/>
    </w:rPr>
  </w:style>
  <w:style w:type="character" w:customStyle="1" w:styleId="CommentaireCar">
    <w:name w:val="Commentaire Car"/>
    <w:basedOn w:val="Policepardfaut"/>
    <w:link w:val="Commentaire"/>
    <w:rsid w:val="004A14DD"/>
    <w:rPr>
      <w:rFonts w:ascii="Calibri" w:eastAsia="Calibri" w:hAnsi="Calibri" w:cs="Calibri"/>
      <w:color w:val="000000"/>
      <w:sz w:val="20"/>
      <w:szCs w:val="20"/>
    </w:rPr>
  </w:style>
  <w:style w:type="paragraph" w:styleId="Objetducommentaire">
    <w:name w:val="annotation subject"/>
    <w:basedOn w:val="Commentaire"/>
    <w:next w:val="Commentaire"/>
    <w:link w:val="ObjetducommentaireCar"/>
    <w:uiPriority w:val="99"/>
    <w:semiHidden/>
    <w:unhideWhenUsed/>
    <w:rsid w:val="004A14DD"/>
    <w:rPr>
      <w:b/>
      <w:bCs/>
    </w:rPr>
  </w:style>
  <w:style w:type="character" w:customStyle="1" w:styleId="ObjetducommentaireCar">
    <w:name w:val="Objet du commentaire Car"/>
    <w:basedOn w:val="CommentaireCar"/>
    <w:link w:val="Objetducommentaire"/>
    <w:uiPriority w:val="99"/>
    <w:semiHidden/>
    <w:rsid w:val="004A14DD"/>
    <w:rPr>
      <w:rFonts w:ascii="Calibri" w:eastAsia="Calibri" w:hAnsi="Calibri" w:cs="Calibri"/>
      <w:b/>
      <w:bCs/>
      <w:color w:val="000000"/>
      <w:sz w:val="20"/>
      <w:szCs w:val="20"/>
    </w:rPr>
  </w:style>
  <w:style w:type="paragraph" w:styleId="Sansinterligne">
    <w:name w:val="No Spacing"/>
    <w:uiPriority w:val="1"/>
    <w:qFormat/>
    <w:rsid w:val="00377737"/>
    <w:pPr>
      <w:spacing w:after="0" w:line="240" w:lineRule="auto"/>
      <w:ind w:left="10" w:hanging="10"/>
      <w:jc w:val="both"/>
    </w:pPr>
    <w:rPr>
      <w:rFonts w:ascii="Calibri" w:eastAsia="Calibri" w:hAnsi="Calibri" w:cs="Calibri"/>
      <w:color w:val="000000"/>
      <w:sz w:val="24"/>
      <w:lang w:val="en-US" w:eastAsia="en-US"/>
    </w:rPr>
  </w:style>
  <w:style w:type="table" w:styleId="Grilledutableau">
    <w:name w:val="Table Grid"/>
    <w:basedOn w:val="TableauNormal"/>
    <w:uiPriority w:val="39"/>
    <w:rsid w:val="0037773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C64F15"/>
    <w:pPr>
      <w:spacing w:after="0" w:line="240" w:lineRule="auto"/>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7642917">
      <w:bodyDiv w:val="1"/>
      <w:marLeft w:val="0"/>
      <w:marRight w:val="0"/>
      <w:marTop w:val="0"/>
      <w:marBottom w:val="0"/>
      <w:divBdr>
        <w:top w:val="none" w:sz="0" w:space="0" w:color="auto"/>
        <w:left w:val="none" w:sz="0" w:space="0" w:color="auto"/>
        <w:bottom w:val="none" w:sz="0" w:space="0" w:color="auto"/>
        <w:right w:val="none" w:sz="0" w:space="0" w:color="auto"/>
      </w:divBdr>
    </w:div>
    <w:div w:id="1803576310">
      <w:bodyDiv w:val="1"/>
      <w:marLeft w:val="0"/>
      <w:marRight w:val="0"/>
      <w:marTop w:val="0"/>
      <w:marBottom w:val="0"/>
      <w:divBdr>
        <w:top w:val="none" w:sz="0" w:space="0" w:color="auto"/>
        <w:left w:val="none" w:sz="0" w:space="0" w:color="auto"/>
        <w:bottom w:val="none" w:sz="0" w:space="0" w:color="auto"/>
        <w:right w:val="none" w:sz="0" w:space="0" w:color="auto"/>
      </w:divBdr>
    </w:div>
    <w:div w:id="2113283766">
      <w:bodyDiv w:val="1"/>
      <w:marLeft w:val="0"/>
      <w:marRight w:val="0"/>
      <w:marTop w:val="0"/>
      <w:marBottom w:val="0"/>
      <w:divBdr>
        <w:top w:val="none" w:sz="0" w:space="0" w:color="auto"/>
        <w:left w:val="none" w:sz="0" w:space="0" w:color="auto"/>
        <w:bottom w:val="none" w:sz="0" w:space="0" w:color="auto"/>
        <w:right w:val="none" w:sz="0" w:space="0" w:color="auto"/>
      </w:divBdr>
    </w:div>
    <w:div w:id="21163670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D121690-8625-427F-8775-FE84E5424F6E}">
  <we:reference id="wa104099688" version="1.3.0.0" store="fr-F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953772E63E010488FF1D2701075CB1B" ma:contentTypeVersion="2" ma:contentTypeDescription="Crée un document." ma:contentTypeScope="" ma:versionID="3dc7106d5b9e94c7962a947f5ea00b95">
  <xsd:schema xmlns:xsd="http://www.w3.org/2001/XMLSchema" xmlns:xs="http://www.w3.org/2001/XMLSchema" xmlns:p="http://schemas.microsoft.com/office/2006/metadata/properties" xmlns:ns2="b6572f15-2f73-4dc1-8447-18db9efee997" targetNamespace="http://schemas.microsoft.com/office/2006/metadata/properties" ma:root="true" ma:fieldsID="284e6406cc4c606fb709d1ed1d6721b0" ns2:_="">
    <xsd:import namespace="b6572f15-2f73-4dc1-8447-18db9efee99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572f15-2f73-4dc1-8447-18db9efee997"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75348-4333-4B07-BD49-DFBE5EDE2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572f15-2f73-4dc1-8447-18db9efee9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95D842-099A-4761-A740-920F76D4A3A4}">
  <ds:schemaRefs>
    <ds:schemaRef ds:uri="http://schemas.microsoft.com/sharepoint/v3/contenttype/forms"/>
  </ds:schemaRefs>
</ds:datastoreItem>
</file>

<file path=customXml/itemProps3.xml><?xml version="1.0" encoding="utf-8"?>
<ds:datastoreItem xmlns:ds="http://schemas.openxmlformats.org/officeDocument/2006/customXml" ds:itemID="{2382951D-774A-4F5A-9B52-7D68E2CA9B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545089-3238-4591-88C1-19D14F5ED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1068</TotalTime>
  <Pages>7</Pages>
  <Words>1500</Words>
  <Characters>8255</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
    </vt:vector>
  </TitlesOfParts>
  <Company>INSERM</Company>
  <LinksUpToDate>false</LinksUpToDate>
  <CharactersWithSpaces>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INSERM DAF SA</dc:creator>
  <cp:keywords/>
  <cp:lastModifiedBy>Lilâ DUHAMEL</cp:lastModifiedBy>
  <cp:revision>64</cp:revision>
  <cp:lastPrinted>2022-08-12T05:08:00Z</cp:lastPrinted>
  <dcterms:created xsi:type="dcterms:W3CDTF">2023-04-20T16:51:00Z</dcterms:created>
  <dcterms:modified xsi:type="dcterms:W3CDTF">2026-01-06T10:42:00Z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0x0101001953772E63E010488FF1D2701075CB1B</vt:lpwstr>
  </property>
</Properties>
</file>